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4776" w14:textId="77777777" w:rsidR="002C414A" w:rsidRDefault="00426CA5">
      <w:pPr>
        <w:spacing w:after="60"/>
        <w:jc w:val="center"/>
      </w:pPr>
      <w:r>
        <w:rPr>
          <w:b/>
          <w:bCs/>
          <w:color w:val="1F7A3D"/>
          <w:sz w:val="22"/>
          <w:szCs w:val="22"/>
        </w:rPr>
        <w:t>FONDS POUR LA SCIENCE, LA TECHNOLOGIE ET L’INNOVATION (FONSTI)</w:t>
      </w:r>
    </w:p>
    <w:p w14:paraId="57E44777" w14:textId="77777777" w:rsidR="002C414A" w:rsidRDefault="00426CA5">
      <w:pPr>
        <w:spacing w:after="300"/>
        <w:jc w:val="center"/>
      </w:pPr>
      <w:r>
        <w:rPr>
          <w:sz w:val="19"/>
          <w:szCs w:val="19"/>
        </w:rPr>
        <w:t xml:space="preserve">Science </w:t>
      </w:r>
      <w:proofErr w:type="spellStart"/>
      <w:r>
        <w:rPr>
          <w:sz w:val="19"/>
          <w:szCs w:val="19"/>
        </w:rPr>
        <w:t>Granting</w:t>
      </w:r>
      <w:proofErr w:type="spellEnd"/>
      <w:r>
        <w:rPr>
          <w:sz w:val="19"/>
          <w:szCs w:val="19"/>
        </w:rPr>
        <w:t xml:space="preserve"> </w:t>
      </w:r>
      <w:proofErr w:type="spellStart"/>
      <w:r>
        <w:rPr>
          <w:sz w:val="19"/>
          <w:szCs w:val="19"/>
        </w:rPr>
        <w:t>Councils</w:t>
      </w:r>
      <w:proofErr w:type="spellEnd"/>
      <w:r>
        <w:rPr>
          <w:sz w:val="19"/>
          <w:szCs w:val="19"/>
        </w:rPr>
        <w:t xml:space="preserve"> Initiative – Phase 3 (SGCI-3) – Projet n° 110847-001</w:t>
      </w:r>
    </w:p>
    <w:p w14:paraId="57E44778" w14:textId="77777777" w:rsidR="002C414A" w:rsidRDefault="00426CA5">
      <w:pPr>
        <w:spacing w:after="120"/>
        <w:jc w:val="center"/>
      </w:pPr>
      <w:r>
        <w:rPr>
          <w:b/>
          <w:bCs/>
          <w:sz w:val="28"/>
          <w:szCs w:val="28"/>
        </w:rPr>
        <w:t>GLOSSAIRE DES TERMES DE L’APPEL À PROJETS DE RECHERCHE ET D’INNOVATION</w:t>
      </w:r>
    </w:p>
    <w:p w14:paraId="57E44779" w14:textId="77777777" w:rsidR="002C414A" w:rsidRDefault="00426CA5">
      <w:pPr>
        <w:spacing w:after="300"/>
        <w:jc w:val="center"/>
      </w:pPr>
      <w:r>
        <w:rPr>
          <w:i/>
          <w:iCs/>
          <w:color w:val="7F7F7F"/>
          <w:sz w:val="19"/>
          <w:szCs w:val="19"/>
        </w:rPr>
        <w:t>Proposition – document de travail</w:t>
      </w:r>
    </w:p>
    <w:p w14:paraId="57E4477A" w14:textId="77777777" w:rsidR="002C414A" w:rsidRDefault="00426CA5">
      <w:pPr>
        <w:spacing w:after="120"/>
      </w:pPr>
      <w:r>
        <w:t>Le présent glossaire précise le sens retenu, au sens du présent appel à projets, pour les termes utilisés dans les termes de référence (TDR), le formulaire d’identification, le formulaire de soumission de projet complet détaillé, la fiche budgétaire et la grille de notation. En cas de divergence d’interprétation, les définitions ci-dessous prévalent.</w:t>
      </w:r>
    </w:p>
    <w:p w14:paraId="57E4477B" w14:textId="77777777" w:rsidR="002C414A" w:rsidRDefault="00426CA5">
      <w:pPr>
        <w:pStyle w:val="Titre1"/>
      </w:pPr>
      <w:r>
        <w:t>1. Les acteurs du projet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938"/>
      </w:tblGrid>
      <w:tr w:rsidR="002C414A" w14:paraId="57E4477E" w14:textId="77777777">
        <w:tblPrEx>
          <w:tblCellMar>
            <w:top w:w="0" w:type="dxa"/>
            <w:bottom w:w="0" w:type="dxa"/>
          </w:tblCellMar>
        </w:tblPrEx>
        <w:trPr>
          <w:tblHeader/>
        </w:trPr>
        <w:tc>
          <w:tcPr>
            <w:tcW w:w="2700"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7C" w14:textId="77777777" w:rsidR="002C414A" w:rsidRDefault="00426CA5">
            <w:r>
              <w:rPr>
                <w:b/>
                <w:bCs/>
              </w:rPr>
              <w:t>Terme</w:t>
            </w:r>
          </w:p>
        </w:tc>
        <w:tc>
          <w:tcPr>
            <w:tcW w:w="6938"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7D" w14:textId="77777777" w:rsidR="002C414A" w:rsidRDefault="00426CA5">
            <w:r>
              <w:rPr>
                <w:b/>
                <w:bCs/>
              </w:rPr>
              <w:t>Définition</w:t>
            </w:r>
          </w:p>
        </w:tc>
      </w:tr>
      <w:tr w:rsidR="002C414A" w14:paraId="57E44781"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7F" w14:textId="77777777" w:rsidR="002C414A" w:rsidRDefault="00426CA5">
            <w:r>
              <w:rPr>
                <w:b/>
                <w:bCs/>
                <w:sz w:val="19"/>
                <w:szCs w:val="19"/>
              </w:rPr>
              <w:t>Porteur du projet (chercheur principal / coordonnateur scientifique)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0" w14:textId="77777777" w:rsidR="002C414A" w:rsidRDefault="00426CA5">
            <w:pPr>
              <w:spacing w:after="40"/>
            </w:pPr>
            <w:r>
              <w:rPr>
                <w:sz w:val="19"/>
                <w:szCs w:val="19"/>
              </w:rPr>
              <w:t>Enseignant-chercheur ou chercheur rattaché de façon permanente à une institution éligible d’enseignement supérieur ou de recherche de Côte d’Ivoire. Il soumet le projet, en assure la coordination scientifique et administrative, et en répond devant le FONSTI. Il signe le contrat de financement.</w:t>
            </w:r>
          </w:p>
        </w:tc>
      </w:tr>
      <w:tr w:rsidR="002C414A" w14:paraId="57E44784"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82" w14:textId="77777777" w:rsidR="002C414A" w:rsidRDefault="00426CA5">
            <w:r>
              <w:rPr>
                <w:b/>
                <w:bCs/>
                <w:sz w:val="19"/>
                <w:szCs w:val="19"/>
              </w:rPr>
              <w:t>Superviseur scientifique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3" w14:textId="77777777" w:rsidR="002C414A" w:rsidRDefault="00426CA5">
            <w:pPr>
              <w:spacing w:after="40"/>
            </w:pPr>
            <w:r>
              <w:rPr>
                <w:sz w:val="19"/>
                <w:szCs w:val="19"/>
              </w:rPr>
              <w:t>Chercheur de rang égal ou supérieur à celui du porteur du projet. Il garantit la qualité scientifique et méthodologique des travaux et le respect de l’éthique, et veille au bon déroulement du projet. Il n’est pas compté parmi les membres de l’équipe projet et perçoit des frais de supervision selon le barème du FONSTI.</w:t>
            </w:r>
          </w:p>
        </w:tc>
      </w:tr>
      <w:tr w:rsidR="002C414A" w14:paraId="57E44787"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85" w14:textId="77777777" w:rsidR="002C414A" w:rsidRDefault="00426CA5">
            <w:r>
              <w:rPr>
                <w:b/>
                <w:bCs/>
                <w:sz w:val="19"/>
                <w:szCs w:val="19"/>
              </w:rPr>
              <w:t>Chercheur senior</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6" w14:textId="77777777" w:rsidR="002C414A" w:rsidRDefault="00426CA5">
            <w:pPr>
              <w:spacing w:after="40"/>
            </w:pPr>
            <w:r>
              <w:rPr>
                <w:sz w:val="19"/>
                <w:szCs w:val="19"/>
              </w:rPr>
              <w:t>Membre de l’équipe titulaire d’un doctorat (ou d’un diplôme équivalent) depuis au moins cinq (5) ans révolus à la date limite de soumission.</w:t>
            </w:r>
          </w:p>
        </w:tc>
      </w:tr>
      <w:tr w:rsidR="002C414A" w14:paraId="57E4478A"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88" w14:textId="77777777" w:rsidR="002C414A" w:rsidRDefault="00426CA5">
            <w:r>
              <w:rPr>
                <w:b/>
                <w:bCs/>
                <w:sz w:val="19"/>
                <w:szCs w:val="19"/>
              </w:rPr>
              <w:t>Chercheur junior</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9" w14:textId="77777777" w:rsidR="002C414A" w:rsidRDefault="00426CA5">
            <w:pPr>
              <w:spacing w:after="40"/>
            </w:pPr>
            <w:r>
              <w:rPr>
                <w:sz w:val="19"/>
                <w:szCs w:val="19"/>
              </w:rPr>
              <w:t>Membre de l’équipe titulaire d’un doctorat (ou d’un diplôme équivalent) depuis moins de cinq (5) ans à la date limite de soumission.</w:t>
            </w:r>
          </w:p>
        </w:tc>
      </w:tr>
      <w:tr w:rsidR="002C414A" w14:paraId="57E4478D"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8B" w14:textId="77777777" w:rsidR="002C414A" w:rsidRDefault="00426CA5">
            <w:r>
              <w:rPr>
                <w:b/>
                <w:bCs/>
                <w:sz w:val="19"/>
                <w:szCs w:val="19"/>
              </w:rPr>
              <w:t>Autre chercheur</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C" w14:textId="77777777" w:rsidR="002C414A" w:rsidRDefault="00426CA5">
            <w:pPr>
              <w:spacing w:after="40"/>
            </w:pPr>
            <w:r>
              <w:rPr>
                <w:sz w:val="19"/>
                <w:szCs w:val="19"/>
              </w:rPr>
              <w:t>Membre de l’équipe qui participe aux activités de recherche sans être titulaire d’un doctorat (ingénieur, technicien supérieur, innovateur, inventeur, etc.).</w:t>
            </w:r>
          </w:p>
        </w:tc>
      </w:tr>
      <w:tr w:rsidR="002C414A" w14:paraId="57E44790"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8E" w14:textId="77777777" w:rsidR="002C414A" w:rsidRDefault="00426CA5">
            <w:r>
              <w:rPr>
                <w:b/>
                <w:bCs/>
                <w:sz w:val="19"/>
                <w:szCs w:val="19"/>
              </w:rPr>
              <w:t>Étudiant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8F" w14:textId="77777777" w:rsidR="002C414A" w:rsidRDefault="00426CA5">
            <w:pPr>
              <w:spacing w:after="40"/>
            </w:pPr>
            <w:r>
              <w:rPr>
                <w:sz w:val="19"/>
                <w:szCs w:val="19"/>
              </w:rPr>
              <w:t>Étudiant régulièrement inscrit en Master ou en doctorat pour l’année universitaire en cours, dont les travaux de mémoire ou de thèse portent sur le projet. Son inscription est justifiée par une attestation ou un reçu d’inscription.</w:t>
            </w:r>
          </w:p>
        </w:tc>
      </w:tr>
      <w:tr w:rsidR="002C414A" w14:paraId="57E44793"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91" w14:textId="77777777" w:rsidR="002C414A" w:rsidRDefault="00426CA5">
            <w:r>
              <w:rPr>
                <w:b/>
                <w:bCs/>
                <w:sz w:val="19"/>
                <w:szCs w:val="19"/>
              </w:rPr>
              <w:t>Chercheur en début de carrière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92" w14:textId="77777777" w:rsidR="002C414A" w:rsidRDefault="00426CA5">
            <w:pPr>
              <w:spacing w:after="40"/>
            </w:pPr>
            <w:r>
              <w:rPr>
                <w:sz w:val="19"/>
                <w:szCs w:val="19"/>
              </w:rPr>
              <w:t>Chercheur junior ou doctorant.</w:t>
            </w:r>
          </w:p>
        </w:tc>
      </w:tr>
      <w:tr w:rsidR="002C414A" w14:paraId="57E44796"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94" w14:textId="77777777" w:rsidR="002C414A" w:rsidRDefault="00426CA5">
            <w:r>
              <w:rPr>
                <w:b/>
                <w:bCs/>
                <w:sz w:val="19"/>
                <w:szCs w:val="19"/>
              </w:rPr>
              <w:t>Membre de l’équipe projet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95" w14:textId="77777777" w:rsidR="002C414A" w:rsidRDefault="00426CA5">
            <w:pPr>
              <w:spacing w:after="40"/>
            </w:pPr>
            <w:r>
              <w:rPr>
                <w:sz w:val="19"/>
                <w:szCs w:val="19"/>
              </w:rPr>
              <w:t xml:space="preserve">Toute personne </w:t>
            </w:r>
            <w:proofErr w:type="gramStart"/>
            <w:r>
              <w:rPr>
                <w:sz w:val="19"/>
                <w:szCs w:val="19"/>
              </w:rPr>
              <w:t>ayant</w:t>
            </w:r>
            <w:proofErr w:type="gramEnd"/>
            <w:r>
              <w:rPr>
                <w:sz w:val="19"/>
                <w:szCs w:val="19"/>
              </w:rPr>
              <w:t xml:space="preserve"> un rôle défini dans la mise en œuvre du projet et figurant dans le formulaire d’identification. Sont exclus le superviseur scientifique et le personnel d’appui rémunéré au titre de la main-d’œuvre complémentaire.</w:t>
            </w:r>
          </w:p>
        </w:tc>
      </w:tr>
      <w:tr w:rsidR="002C414A" w14:paraId="57E44799"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97" w14:textId="77777777" w:rsidR="002C414A" w:rsidRDefault="00426CA5">
            <w:r>
              <w:rPr>
                <w:b/>
                <w:bCs/>
                <w:sz w:val="19"/>
                <w:szCs w:val="19"/>
              </w:rPr>
              <w:t>Acteur de la société civile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98" w14:textId="77777777" w:rsidR="002C414A" w:rsidRDefault="00426CA5">
            <w:pPr>
              <w:spacing w:after="40"/>
            </w:pPr>
            <w:r>
              <w:rPr>
                <w:sz w:val="19"/>
                <w:szCs w:val="19"/>
              </w:rPr>
              <w:t>Représentant d’une organisation non gouvernementale, d’une association, d’une coopérative, d’une organisation communautaire ou professionnelle, associé au projet.</w:t>
            </w:r>
          </w:p>
        </w:tc>
      </w:tr>
      <w:tr w:rsidR="002C414A" w14:paraId="57E4479C"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9A" w14:textId="77777777" w:rsidR="002C414A" w:rsidRDefault="00426CA5">
            <w:r>
              <w:rPr>
                <w:b/>
                <w:bCs/>
                <w:sz w:val="19"/>
                <w:szCs w:val="19"/>
              </w:rPr>
              <w:t>Acteur du secteur privé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9B" w14:textId="77777777" w:rsidR="002C414A" w:rsidRDefault="00426CA5">
            <w:pPr>
              <w:spacing w:after="40"/>
            </w:pPr>
            <w:r>
              <w:rPr>
                <w:sz w:val="19"/>
                <w:szCs w:val="19"/>
              </w:rPr>
              <w:t>Représentant d’une entreprise ou d’une structure à but lucratif associée au projet.</w:t>
            </w:r>
          </w:p>
        </w:tc>
      </w:tr>
      <w:tr w:rsidR="002C414A" w14:paraId="57E4479F"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9D" w14:textId="77777777" w:rsidR="002C414A" w:rsidRDefault="00426CA5">
            <w:r>
              <w:rPr>
                <w:b/>
                <w:bCs/>
                <w:sz w:val="19"/>
                <w:szCs w:val="19"/>
              </w:rPr>
              <w:t>Institution porteuse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9E" w14:textId="77777777" w:rsidR="002C414A" w:rsidRDefault="00426CA5">
            <w:pPr>
              <w:spacing w:after="40"/>
            </w:pPr>
            <w:r>
              <w:rPr>
                <w:sz w:val="19"/>
                <w:szCs w:val="19"/>
              </w:rPr>
              <w:t>Institution d’enseignement supérieur ou de recherche, publique ou privée, qui héberge le projet et à laquelle le porteur du projet est rattaché.</w:t>
            </w:r>
          </w:p>
        </w:tc>
      </w:tr>
      <w:tr w:rsidR="002C414A" w14:paraId="57E447A2"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A0" w14:textId="77777777" w:rsidR="002C414A" w:rsidRDefault="00426CA5">
            <w:r>
              <w:rPr>
                <w:b/>
                <w:bCs/>
                <w:sz w:val="19"/>
                <w:szCs w:val="19"/>
              </w:rPr>
              <w:t>Partenaire (ou collaborateur)</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A1" w14:textId="77777777" w:rsidR="002C414A" w:rsidRDefault="00426CA5">
            <w:pPr>
              <w:spacing w:after="40"/>
            </w:pPr>
            <w:r>
              <w:rPr>
                <w:sz w:val="19"/>
                <w:szCs w:val="19"/>
              </w:rPr>
              <w:t>Institution ou structure, nationale ou internationale, qui contribue au projet. Son engagement est attesté par une lettre d’accord ou un contrat.</w:t>
            </w:r>
          </w:p>
        </w:tc>
      </w:tr>
      <w:tr w:rsidR="002C414A" w14:paraId="57E447A5"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A3" w14:textId="77777777" w:rsidR="002C414A" w:rsidRDefault="00426CA5">
            <w:r>
              <w:rPr>
                <w:b/>
                <w:bCs/>
                <w:sz w:val="19"/>
                <w:szCs w:val="19"/>
              </w:rPr>
              <w:t>Bénéficiaires directs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A4" w14:textId="77777777" w:rsidR="002C414A" w:rsidRDefault="00426CA5">
            <w:pPr>
              <w:spacing w:after="40"/>
            </w:pPr>
            <w:r>
              <w:rPr>
                <w:sz w:val="19"/>
                <w:szCs w:val="19"/>
              </w:rPr>
              <w:t>Personnes ou structures qui utilisent directement les résultats du projet (producteurs, patients, collectivités, entreprises, etc.).</w:t>
            </w:r>
          </w:p>
        </w:tc>
      </w:tr>
      <w:tr w:rsidR="002C414A" w14:paraId="57E447A8"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A6" w14:textId="77777777" w:rsidR="002C414A" w:rsidRDefault="00426CA5">
            <w:r>
              <w:rPr>
                <w:b/>
                <w:bCs/>
                <w:sz w:val="19"/>
                <w:szCs w:val="19"/>
              </w:rPr>
              <w:t>Bénéficiaires indirects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A7" w14:textId="77777777" w:rsidR="002C414A" w:rsidRDefault="00426CA5">
            <w:pPr>
              <w:spacing w:after="40"/>
            </w:pPr>
            <w:r>
              <w:rPr>
                <w:sz w:val="19"/>
                <w:szCs w:val="19"/>
              </w:rPr>
              <w:t>Personnes ou structures qui profitent des retombées du projet sans en être les utilisateurs directs.</w:t>
            </w:r>
          </w:p>
        </w:tc>
      </w:tr>
      <w:tr w:rsidR="002C414A" w14:paraId="57E447AB"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A9" w14:textId="77777777" w:rsidR="002C414A" w:rsidRDefault="00426CA5">
            <w:r>
              <w:rPr>
                <w:b/>
                <w:bCs/>
                <w:sz w:val="19"/>
                <w:szCs w:val="19"/>
              </w:rPr>
              <w:lastRenderedPageBreak/>
              <w:t>Lauréat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AA" w14:textId="77777777" w:rsidR="002C414A" w:rsidRDefault="00426CA5">
            <w:pPr>
              <w:spacing w:after="40"/>
            </w:pPr>
            <w:r>
              <w:rPr>
                <w:sz w:val="19"/>
                <w:szCs w:val="19"/>
              </w:rPr>
              <w:t>Porteur dont le projet a été retenu pour financement par le Conseil d’Administration du FONSTI.</w:t>
            </w:r>
          </w:p>
        </w:tc>
      </w:tr>
    </w:tbl>
    <w:p w14:paraId="57E447AC" w14:textId="77777777" w:rsidR="002C414A" w:rsidRDefault="00426CA5">
      <w:pPr>
        <w:pStyle w:val="Titre1"/>
      </w:pPr>
      <w:r>
        <w:t>2. Approches de recherche et d’innovation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938"/>
      </w:tblGrid>
      <w:tr w:rsidR="002C414A" w14:paraId="57E447AF" w14:textId="77777777">
        <w:tblPrEx>
          <w:tblCellMar>
            <w:top w:w="0" w:type="dxa"/>
            <w:bottom w:w="0" w:type="dxa"/>
          </w:tblCellMar>
        </w:tblPrEx>
        <w:trPr>
          <w:tblHeader/>
        </w:trPr>
        <w:tc>
          <w:tcPr>
            <w:tcW w:w="2700"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AD" w14:textId="77777777" w:rsidR="002C414A" w:rsidRDefault="00426CA5">
            <w:r>
              <w:rPr>
                <w:b/>
                <w:bCs/>
              </w:rPr>
              <w:t>Terme</w:t>
            </w:r>
          </w:p>
        </w:tc>
        <w:tc>
          <w:tcPr>
            <w:tcW w:w="6938"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AE" w14:textId="77777777" w:rsidR="002C414A" w:rsidRDefault="00426CA5">
            <w:r>
              <w:rPr>
                <w:b/>
                <w:bCs/>
              </w:rPr>
              <w:t>Définition</w:t>
            </w:r>
          </w:p>
        </w:tc>
      </w:tr>
      <w:tr w:rsidR="002C414A" w14:paraId="57E447B2"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0" w14:textId="77777777" w:rsidR="002C414A" w:rsidRDefault="00426CA5">
            <w:r>
              <w:rPr>
                <w:b/>
                <w:bCs/>
                <w:sz w:val="19"/>
                <w:szCs w:val="19"/>
              </w:rPr>
              <w:t>Recherche appliquée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B1" w14:textId="77777777" w:rsidR="002C414A" w:rsidRDefault="00426CA5">
            <w:pPr>
              <w:spacing w:after="40"/>
            </w:pPr>
            <w:r>
              <w:rPr>
                <w:sz w:val="19"/>
                <w:szCs w:val="19"/>
              </w:rPr>
              <w:t>Travaux originaux entrepris pour acquérir des connaissances nouvelles, orientés vers un objectif pratique déterminé. Elle apporte des solutions à des problèmes concrets de la Côte d’Ivoire, avec l’implication des futurs bénéficiaires.</w:t>
            </w:r>
          </w:p>
        </w:tc>
      </w:tr>
      <w:tr w:rsidR="002C414A" w14:paraId="57E447B5"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3" w14:textId="77777777" w:rsidR="002C414A" w:rsidRDefault="00426CA5">
            <w:r>
              <w:rPr>
                <w:b/>
                <w:bCs/>
                <w:sz w:val="19"/>
                <w:szCs w:val="19"/>
              </w:rPr>
              <w:t>Innovation</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B4" w14:textId="77777777" w:rsidR="002C414A" w:rsidRDefault="00426CA5">
            <w:pPr>
              <w:spacing w:after="40"/>
            </w:pPr>
            <w:r>
              <w:rPr>
                <w:sz w:val="19"/>
                <w:szCs w:val="19"/>
              </w:rPr>
              <w:t>Introduction d’une nouveauté (produit, service, procédé ou méthode) qui apporte une valeur ajoutée.</w:t>
            </w:r>
          </w:p>
        </w:tc>
      </w:tr>
      <w:tr w:rsidR="002C414A" w14:paraId="57E447B8"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6" w14:textId="77777777" w:rsidR="002C414A" w:rsidRDefault="00426CA5">
            <w:r>
              <w:rPr>
                <w:b/>
                <w:bCs/>
                <w:sz w:val="19"/>
                <w:szCs w:val="19"/>
              </w:rPr>
              <w:t>Pluridisciplinarité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B7" w14:textId="77777777" w:rsidR="002C414A" w:rsidRDefault="00426CA5">
            <w:pPr>
              <w:spacing w:after="40"/>
            </w:pPr>
            <w:r>
              <w:rPr>
                <w:sz w:val="19"/>
                <w:szCs w:val="19"/>
              </w:rPr>
              <w:t>Juxtaposition de plusieurs disciplines qui étudient un même objet, chacune avec ses propres concepts et méthodes.</w:t>
            </w:r>
          </w:p>
        </w:tc>
      </w:tr>
      <w:tr w:rsidR="002C414A" w14:paraId="57E447BB"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9" w14:textId="77777777" w:rsidR="002C414A" w:rsidRDefault="00426CA5">
            <w:r>
              <w:rPr>
                <w:b/>
                <w:bCs/>
                <w:sz w:val="19"/>
                <w:szCs w:val="19"/>
              </w:rPr>
              <w:t>Interdisciplinarité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BA" w14:textId="77777777" w:rsidR="002C414A" w:rsidRDefault="00426CA5">
            <w:pPr>
              <w:spacing w:after="40"/>
            </w:pPr>
            <w:r>
              <w:rPr>
                <w:sz w:val="19"/>
                <w:szCs w:val="19"/>
              </w:rPr>
              <w:t>Interaction et intégration des concepts, méthodes ou données de plusieurs disciplines pour traiter une question commune.</w:t>
            </w:r>
          </w:p>
        </w:tc>
      </w:tr>
      <w:tr w:rsidR="002C414A" w14:paraId="57E447BE"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C" w14:textId="77777777" w:rsidR="002C414A" w:rsidRDefault="00426CA5">
            <w:r>
              <w:rPr>
                <w:b/>
                <w:bCs/>
                <w:sz w:val="19"/>
                <w:szCs w:val="19"/>
              </w:rPr>
              <w:t>Transdisciplinarité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BD" w14:textId="77777777" w:rsidR="002C414A" w:rsidRDefault="00426CA5">
            <w:pPr>
              <w:spacing w:after="40"/>
            </w:pPr>
            <w:r>
              <w:rPr>
                <w:sz w:val="19"/>
                <w:szCs w:val="19"/>
              </w:rPr>
              <w:t>Fusion de savoirs académiques et de savoirs pratiques, y compris ceux des acteurs non académiques (communautés, société civile, secteur privé, administrations). Elle produit une approche nouvelle qui ne relève d’aucune discipline particulière.</w:t>
            </w:r>
          </w:p>
        </w:tc>
      </w:tr>
      <w:tr w:rsidR="002C414A" w14:paraId="57E447C1"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BF" w14:textId="77777777" w:rsidR="002C414A" w:rsidRDefault="00426CA5">
            <w:r>
              <w:rPr>
                <w:b/>
                <w:bCs/>
                <w:sz w:val="19"/>
                <w:szCs w:val="19"/>
              </w:rPr>
              <w:t>Partenariat public-privé (PPP)</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0" w14:textId="77777777" w:rsidR="002C414A" w:rsidRDefault="00426CA5">
            <w:pPr>
              <w:spacing w:after="40"/>
            </w:pPr>
            <w:r>
              <w:rPr>
                <w:sz w:val="19"/>
                <w:szCs w:val="19"/>
              </w:rPr>
              <w:t>Collaboration formalisée (lettre d’accord, convention ou contrat) entre l’institution publique porteuse et une ou plusieurs structures privées. Le partenaire privé y contribue effectivement (co-financement, apport en nature, expertise, accès au terrain ou au marché) et participe à l’utilisation ou à la valorisation des résultats.</w:t>
            </w:r>
          </w:p>
        </w:tc>
      </w:tr>
      <w:tr w:rsidR="002C414A" w14:paraId="57E447C4"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C2" w14:textId="77777777" w:rsidR="002C414A" w:rsidRDefault="00426CA5">
            <w:r>
              <w:rPr>
                <w:b/>
                <w:bCs/>
                <w:sz w:val="19"/>
                <w:szCs w:val="19"/>
              </w:rPr>
              <w:t>Approche endogène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3" w14:textId="77777777" w:rsidR="002C414A" w:rsidRDefault="00426CA5">
            <w:pPr>
              <w:spacing w:after="40"/>
            </w:pPr>
            <w:r>
              <w:rPr>
                <w:sz w:val="19"/>
                <w:szCs w:val="19"/>
              </w:rPr>
              <w:t>Approche qui mobilise les savoirs, pratiques et ressources locales (savoirs traditionnels, pharmacopée, pratiques communautaires), en les validant scientifiquement.</w:t>
            </w:r>
          </w:p>
        </w:tc>
      </w:tr>
      <w:tr w:rsidR="002C414A" w14:paraId="57E447C7"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C5" w14:textId="77777777" w:rsidR="002C414A" w:rsidRDefault="00426CA5">
            <w:r>
              <w:rPr>
                <w:b/>
                <w:bCs/>
                <w:sz w:val="19"/>
                <w:szCs w:val="19"/>
              </w:rPr>
              <w:t>Approche One Health</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6" w14:textId="77777777" w:rsidR="002C414A" w:rsidRDefault="00426CA5">
            <w:pPr>
              <w:spacing w:after="40"/>
            </w:pPr>
            <w:r>
              <w:rPr>
                <w:sz w:val="19"/>
                <w:szCs w:val="19"/>
              </w:rPr>
              <w:t>Approche intégrée qui prend en compte les liens entre santé humaine, santé animale et environnement.</w:t>
            </w:r>
          </w:p>
        </w:tc>
      </w:tr>
      <w:tr w:rsidR="002C414A" w14:paraId="57E447CA"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C8" w14:textId="77777777" w:rsidR="002C414A" w:rsidRDefault="00426CA5">
            <w:r>
              <w:rPr>
                <w:b/>
                <w:bCs/>
                <w:sz w:val="19"/>
                <w:szCs w:val="19"/>
              </w:rPr>
              <w:t>Ancrage territorial</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9" w14:textId="77777777" w:rsidR="002C414A" w:rsidRDefault="00426CA5">
            <w:pPr>
              <w:spacing w:after="40"/>
            </w:pPr>
            <w:r>
              <w:rPr>
                <w:sz w:val="19"/>
                <w:szCs w:val="19"/>
              </w:rPr>
              <w:t>Inscription du projet dans un territoire précis, avec la participation des acteurs locaux et la prise en compte de leurs besoins.</w:t>
            </w:r>
          </w:p>
        </w:tc>
      </w:tr>
      <w:tr w:rsidR="002C414A" w14:paraId="57E447CD"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CB" w14:textId="77777777" w:rsidR="002C414A" w:rsidRDefault="00426CA5">
            <w:r>
              <w:rPr>
                <w:b/>
                <w:bCs/>
                <w:sz w:val="19"/>
                <w:szCs w:val="19"/>
              </w:rPr>
              <w:t>Mise à l’échelle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C" w14:textId="77777777" w:rsidR="002C414A" w:rsidRDefault="00426CA5">
            <w:pPr>
              <w:spacing w:after="40"/>
            </w:pPr>
            <w:r>
              <w:rPr>
                <w:sz w:val="19"/>
                <w:szCs w:val="19"/>
              </w:rPr>
              <w:t>Extension des résultats ou des solutions du projet à d’autres territoires, populations ou filières.</w:t>
            </w:r>
          </w:p>
        </w:tc>
      </w:tr>
      <w:tr w:rsidR="002C414A" w14:paraId="57E447D0"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CE" w14:textId="77777777" w:rsidR="002C414A" w:rsidRDefault="00426CA5">
            <w:r>
              <w:rPr>
                <w:b/>
                <w:bCs/>
                <w:sz w:val="19"/>
                <w:szCs w:val="19"/>
              </w:rPr>
              <w:t>Valorisation</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CF" w14:textId="77777777" w:rsidR="002C414A" w:rsidRDefault="00426CA5">
            <w:pPr>
              <w:spacing w:after="40"/>
            </w:pPr>
            <w:r>
              <w:rPr>
                <w:sz w:val="19"/>
                <w:szCs w:val="19"/>
              </w:rPr>
              <w:t>Ensemble des actions qui donnent une utilité économique, sociale ou scientifique aux résultats (publications, brevets, transfert, création d’entreprise, appui aux politiques publiques).</w:t>
            </w:r>
          </w:p>
        </w:tc>
      </w:tr>
      <w:tr w:rsidR="002C414A" w14:paraId="57E447D3"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D1" w14:textId="77777777" w:rsidR="002C414A" w:rsidRDefault="00426CA5">
            <w:r>
              <w:rPr>
                <w:b/>
                <w:bCs/>
                <w:sz w:val="19"/>
                <w:szCs w:val="19"/>
              </w:rPr>
              <w:t>Vulgarisation</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D2" w14:textId="77777777" w:rsidR="002C414A" w:rsidRDefault="00426CA5">
            <w:pPr>
              <w:spacing w:after="40"/>
            </w:pPr>
            <w:r>
              <w:rPr>
                <w:sz w:val="19"/>
                <w:szCs w:val="19"/>
              </w:rPr>
              <w:t>Diffusion des résultats sous une forme accessible aux non-spécialistes et aux bénéficiaires.</w:t>
            </w:r>
          </w:p>
        </w:tc>
      </w:tr>
      <w:tr w:rsidR="002C414A" w14:paraId="57E447D6"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D4" w14:textId="77777777" w:rsidR="002C414A" w:rsidRDefault="00426CA5">
            <w:r>
              <w:rPr>
                <w:b/>
                <w:bCs/>
                <w:sz w:val="19"/>
                <w:szCs w:val="19"/>
              </w:rPr>
              <w:t>Transfert de technologie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D5" w14:textId="77777777" w:rsidR="002C414A" w:rsidRDefault="00426CA5">
            <w:pPr>
              <w:spacing w:after="40"/>
            </w:pPr>
            <w:r>
              <w:rPr>
                <w:sz w:val="19"/>
                <w:szCs w:val="19"/>
              </w:rPr>
              <w:t>Mise à disposition d’une technologie ou d’un savoir-faire issu du projet au profit d’utilisateurs (entreprises, producteurs, administrations).</w:t>
            </w:r>
          </w:p>
        </w:tc>
      </w:tr>
    </w:tbl>
    <w:p w14:paraId="57E447D7" w14:textId="77777777" w:rsidR="002C414A" w:rsidRDefault="00426CA5">
      <w:pPr>
        <w:pStyle w:val="Titre1"/>
      </w:pPr>
      <w:r>
        <w:t>3. Genre, éthique et science ouverte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938"/>
      </w:tblGrid>
      <w:tr w:rsidR="002C414A" w14:paraId="57E447DA" w14:textId="77777777">
        <w:tblPrEx>
          <w:tblCellMar>
            <w:top w:w="0" w:type="dxa"/>
            <w:bottom w:w="0" w:type="dxa"/>
          </w:tblCellMar>
        </w:tblPrEx>
        <w:trPr>
          <w:tblHeader/>
        </w:trPr>
        <w:tc>
          <w:tcPr>
            <w:tcW w:w="2700"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D8" w14:textId="77777777" w:rsidR="002C414A" w:rsidRDefault="00426CA5">
            <w:r>
              <w:rPr>
                <w:b/>
                <w:bCs/>
              </w:rPr>
              <w:t>Terme</w:t>
            </w:r>
          </w:p>
        </w:tc>
        <w:tc>
          <w:tcPr>
            <w:tcW w:w="6938"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D9" w14:textId="77777777" w:rsidR="002C414A" w:rsidRDefault="00426CA5">
            <w:r>
              <w:rPr>
                <w:b/>
                <w:bCs/>
              </w:rPr>
              <w:t>Définition</w:t>
            </w:r>
          </w:p>
        </w:tc>
      </w:tr>
      <w:tr w:rsidR="002C414A" w14:paraId="57E447DD"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DB" w14:textId="77777777" w:rsidR="002C414A" w:rsidRDefault="00426CA5">
            <w:r>
              <w:rPr>
                <w:b/>
                <w:bCs/>
                <w:sz w:val="19"/>
                <w:szCs w:val="19"/>
              </w:rPr>
              <w:t>Genre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DC" w14:textId="77777777" w:rsidR="002C414A" w:rsidRDefault="00426CA5">
            <w:pPr>
              <w:spacing w:after="40"/>
            </w:pPr>
            <w:r>
              <w:rPr>
                <w:sz w:val="19"/>
                <w:szCs w:val="19"/>
              </w:rPr>
              <w:t>Rôles, responsabilités et rapports sociaux construits entre les femmes et les hommes, à distinguer du sexe biologique.</w:t>
            </w:r>
          </w:p>
        </w:tc>
      </w:tr>
      <w:tr w:rsidR="002C414A" w14:paraId="57E447E0"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DE" w14:textId="77777777" w:rsidR="002C414A" w:rsidRDefault="00426CA5">
            <w:r>
              <w:rPr>
                <w:b/>
                <w:bCs/>
                <w:sz w:val="19"/>
                <w:szCs w:val="19"/>
              </w:rPr>
              <w:t>Équité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DF" w14:textId="77777777" w:rsidR="002C414A" w:rsidRDefault="00426CA5">
            <w:pPr>
              <w:spacing w:after="40"/>
            </w:pPr>
            <w:r>
              <w:rPr>
                <w:sz w:val="19"/>
                <w:szCs w:val="19"/>
              </w:rPr>
              <w:t>Traitement juste qui tient compte des différences de situation et de besoins pour garantir l’égalité des chances.</w:t>
            </w:r>
          </w:p>
        </w:tc>
      </w:tr>
      <w:tr w:rsidR="002C414A" w14:paraId="57E447E3"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E1" w14:textId="77777777" w:rsidR="002C414A" w:rsidRDefault="00426CA5">
            <w:r>
              <w:rPr>
                <w:b/>
                <w:bCs/>
                <w:sz w:val="19"/>
                <w:szCs w:val="19"/>
              </w:rPr>
              <w:lastRenderedPageBreak/>
              <w:t>Inclusion</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E2" w14:textId="77777777" w:rsidR="002C414A" w:rsidRDefault="00426CA5">
            <w:pPr>
              <w:spacing w:after="40"/>
            </w:pPr>
            <w:r>
              <w:rPr>
                <w:sz w:val="19"/>
                <w:szCs w:val="19"/>
              </w:rPr>
              <w:t>Participation effective, au projet et à ses bénéfices, des groupes habituellement exclus ou sous-représentés.</w:t>
            </w:r>
          </w:p>
        </w:tc>
      </w:tr>
      <w:tr w:rsidR="002C414A" w14:paraId="57E447E6"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E4" w14:textId="77777777" w:rsidR="002C414A" w:rsidRDefault="00426CA5">
            <w:r>
              <w:rPr>
                <w:b/>
                <w:bCs/>
                <w:sz w:val="19"/>
                <w:szCs w:val="19"/>
              </w:rPr>
              <w:t>Genre, équité et inclusion (GEI)</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E5" w14:textId="77777777" w:rsidR="002C414A" w:rsidRDefault="00426CA5">
            <w:pPr>
              <w:spacing w:after="40"/>
            </w:pPr>
            <w:r>
              <w:rPr>
                <w:sz w:val="19"/>
                <w:szCs w:val="19"/>
              </w:rPr>
              <w:t>Prise en compte, dans la composition de l’équipe, la problématique, la méthodologie, le choix des bénéficiaires et les indicateurs, des besoins et de la participation des femmes, des jeunes et des groupes vulnérables ou sous-représentés.</w:t>
            </w:r>
          </w:p>
        </w:tc>
      </w:tr>
      <w:tr w:rsidR="002C414A" w14:paraId="57E447E9"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E7" w14:textId="77777777" w:rsidR="002C414A" w:rsidRDefault="00426CA5">
            <w:r>
              <w:rPr>
                <w:b/>
                <w:bCs/>
                <w:sz w:val="19"/>
                <w:szCs w:val="19"/>
              </w:rPr>
              <w:t>Groupes vulnérables ou sous-représentés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E8" w14:textId="77777777" w:rsidR="002C414A" w:rsidRDefault="00426CA5">
            <w:pPr>
              <w:spacing w:after="40"/>
            </w:pPr>
            <w:r>
              <w:rPr>
                <w:sz w:val="19"/>
                <w:szCs w:val="19"/>
              </w:rPr>
              <w:t>Femmes, jeunes, personnes vivant avec un handicap, minorités, populations rurales ou à faible revenu, et toute catégorie exposée à une exclusion.</w:t>
            </w:r>
          </w:p>
        </w:tc>
      </w:tr>
      <w:tr w:rsidR="002C414A" w14:paraId="57E447EC"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EA" w14:textId="77777777" w:rsidR="002C414A" w:rsidRDefault="00426CA5">
            <w:r>
              <w:rPr>
                <w:b/>
                <w:bCs/>
                <w:sz w:val="19"/>
                <w:szCs w:val="19"/>
              </w:rPr>
              <w:t>Indicateur sensible au genre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EB" w14:textId="77777777" w:rsidR="002C414A" w:rsidRDefault="00426CA5">
            <w:pPr>
              <w:spacing w:after="40"/>
            </w:pPr>
            <w:r>
              <w:rPr>
                <w:sz w:val="19"/>
                <w:szCs w:val="19"/>
              </w:rPr>
              <w:t>Indicateur ventilé par sexe (et, si possible, par âge) qui permet de mesurer les effets différenciés du projet.</w:t>
            </w:r>
          </w:p>
        </w:tc>
      </w:tr>
      <w:tr w:rsidR="002C414A" w14:paraId="57E447EF"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ED" w14:textId="77777777" w:rsidR="002C414A" w:rsidRDefault="00426CA5">
            <w:r>
              <w:rPr>
                <w:b/>
                <w:bCs/>
                <w:sz w:val="19"/>
                <w:szCs w:val="19"/>
              </w:rPr>
              <w:t>Consentement éclairé</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EE" w14:textId="77777777" w:rsidR="002C414A" w:rsidRDefault="00426CA5">
            <w:pPr>
              <w:spacing w:after="40"/>
            </w:pPr>
            <w:r>
              <w:rPr>
                <w:sz w:val="19"/>
                <w:szCs w:val="19"/>
              </w:rPr>
              <w:t>Accord libre et documenté d’une personne à participer à la recherche, donné après information complète sur ses objectifs, ses risques et ses droits.</w:t>
            </w:r>
          </w:p>
        </w:tc>
      </w:tr>
      <w:tr w:rsidR="002C414A" w14:paraId="57E447F2"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F0" w14:textId="77777777" w:rsidR="002C414A" w:rsidRDefault="00426CA5">
            <w:r>
              <w:rPr>
                <w:b/>
                <w:bCs/>
                <w:sz w:val="19"/>
                <w:szCs w:val="19"/>
              </w:rPr>
              <w:t>Intégrité scientifique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F1" w14:textId="77777777" w:rsidR="002C414A" w:rsidRDefault="00426CA5">
            <w:pPr>
              <w:spacing w:after="40"/>
            </w:pPr>
            <w:r>
              <w:rPr>
                <w:sz w:val="19"/>
                <w:szCs w:val="19"/>
              </w:rPr>
              <w:t>Respect des règles d’honnêteté et de rigueur dans la conduite et la publication de la recherche (absence de plagiat, de fabrication ou de falsification de données).</w:t>
            </w:r>
          </w:p>
        </w:tc>
      </w:tr>
      <w:tr w:rsidR="002C414A" w14:paraId="57E447F5"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F3" w14:textId="77777777" w:rsidR="002C414A" w:rsidRDefault="00426CA5">
            <w:r>
              <w:rPr>
                <w:b/>
                <w:bCs/>
                <w:sz w:val="19"/>
                <w:szCs w:val="19"/>
              </w:rPr>
              <w:t>Science ouverte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F4" w14:textId="77777777" w:rsidR="002C414A" w:rsidRDefault="00426CA5">
            <w:pPr>
              <w:spacing w:after="40"/>
            </w:pPr>
            <w:r>
              <w:rPr>
                <w:sz w:val="19"/>
                <w:szCs w:val="19"/>
              </w:rPr>
              <w:t>Pratique qui rend les publications, les données et les méthodes accessibles librement, sous réserve de la confidentialité et de la propriété intellectuelle.</w:t>
            </w:r>
          </w:p>
        </w:tc>
      </w:tr>
      <w:tr w:rsidR="002C414A" w14:paraId="57E447F8"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F6" w14:textId="77777777" w:rsidR="002C414A" w:rsidRDefault="00426CA5">
            <w:r>
              <w:rPr>
                <w:b/>
                <w:bCs/>
                <w:sz w:val="19"/>
                <w:szCs w:val="19"/>
              </w:rPr>
              <w:t>Plan de gestion des données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F7" w14:textId="77777777" w:rsidR="002C414A" w:rsidRDefault="00426CA5">
            <w:pPr>
              <w:spacing w:after="40"/>
            </w:pPr>
            <w:r>
              <w:rPr>
                <w:sz w:val="19"/>
                <w:szCs w:val="19"/>
              </w:rPr>
              <w:t>Document qui décrit la collecte, le stockage, la protection, le partage et l’archivage des données du projet.</w:t>
            </w:r>
          </w:p>
        </w:tc>
      </w:tr>
    </w:tbl>
    <w:p w14:paraId="57E447F9" w14:textId="77777777" w:rsidR="002C414A" w:rsidRDefault="00426CA5">
      <w:pPr>
        <w:pStyle w:val="Titre1"/>
      </w:pPr>
      <w:r>
        <w:t>4. Montage et gestion du projet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938"/>
      </w:tblGrid>
      <w:tr w:rsidR="002C414A" w14:paraId="57E447FC" w14:textId="77777777">
        <w:tblPrEx>
          <w:tblCellMar>
            <w:top w:w="0" w:type="dxa"/>
            <w:bottom w:w="0" w:type="dxa"/>
          </w:tblCellMar>
        </w:tblPrEx>
        <w:trPr>
          <w:tblHeader/>
        </w:trPr>
        <w:tc>
          <w:tcPr>
            <w:tcW w:w="2700"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FA" w14:textId="77777777" w:rsidR="002C414A" w:rsidRDefault="00426CA5">
            <w:r>
              <w:rPr>
                <w:b/>
                <w:bCs/>
              </w:rPr>
              <w:t>Terme</w:t>
            </w:r>
          </w:p>
        </w:tc>
        <w:tc>
          <w:tcPr>
            <w:tcW w:w="6938" w:type="dxa"/>
            <w:tcBorders>
              <w:top w:val="single" w:sz="4" w:space="0" w:color="BFBFBF"/>
              <w:left w:val="single" w:sz="4" w:space="0" w:color="BFBFBF"/>
              <w:bottom w:val="single" w:sz="4" w:space="0" w:color="BFBFBF"/>
              <w:right w:val="single" w:sz="4" w:space="0" w:color="BFBFBF"/>
            </w:tcBorders>
            <w:shd w:val="clear" w:color="auto" w:fill="E2EFDA"/>
            <w:tcMar>
              <w:top w:w="70" w:type="dxa"/>
              <w:left w:w="100" w:type="dxa"/>
              <w:bottom w:w="70" w:type="dxa"/>
              <w:right w:w="100" w:type="dxa"/>
            </w:tcMar>
          </w:tcPr>
          <w:p w14:paraId="57E447FB" w14:textId="77777777" w:rsidR="002C414A" w:rsidRDefault="00426CA5">
            <w:r>
              <w:rPr>
                <w:b/>
                <w:bCs/>
              </w:rPr>
              <w:t>Définition</w:t>
            </w:r>
          </w:p>
        </w:tc>
      </w:tr>
      <w:tr w:rsidR="002C414A" w14:paraId="57E447FF"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7FD" w14:textId="77777777" w:rsidR="002C414A" w:rsidRDefault="00426CA5">
            <w:r>
              <w:rPr>
                <w:b/>
                <w:bCs/>
                <w:sz w:val="19"/>
                <w:szCs w:val="19"/>
              </w:rPr>
              <w:t>Thématique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7FE" w14:textId="77777777" w:rsidR="002C414A" w:rsidRDefault="00426CA5">
            <w:pPr>
              <w:spacing w:after="40"/>
            </w:pPr>
            <w:r>
              <w:rPr>
                <w:sz w:val="19"/>
                <w:szCs w:val="19"/>
              </w:rPr>
              <w:t>Grand domaine prioritaire de l’appel : Agriculture durable et sécurité alimentaire ; Santé publique ; Environnement et transition écologique.</w:t>
            </w:r>
          </w:p>
        </w:tc>
      </w:tr>
      <w:tr w:rsidR="002C414A" w14:paraId="57E44802"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0" w14:textId="77777777" w:rsidR="002C414A" w:rsidRDefault="00426CA5">
            <w:r>
              <w:rPr>
                <w:b/>
                <w:bCs/>
                <w:sz w:val="19"/>
                <w:szCs w:val="19"/>
              </w:rPr>
              <w:t>Axe de recherche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01" w14:textId="77777777" w:rsidR="002C414A" w:rsidRDefault="00426CA5">
            <w:pPr>
              <w:spacing w:after="40"/>
            </w:pPr>
            <w:r>
              <w:rPr>
                <w:sz w:val="19"/>
                <w:szCs w:val="19"/>
              </w:rPr>
              <w:t>Sous-domaine d’une thématique, numéroté dans les TDR, dans lequel le projet doit s’inscrire.</w:t>
            </w:r>
          </w:p>
        </w:tc>
      </w:tr>
      <w:tr w:rsidR="002C414A" w14:paraId="57E44805"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3" w14:textId="77777777" w:rsidR="002C414A" w:rsidRDefault="00426CA5">
            <w:r>
              <w:rPr>
                <w:b/>
                <w:bCs/>
                <w:sz w:val="19"/>
                <w:szCs w:val="19"/>
              </w:rPr>
              <w:t>Coût global du projet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04" w14:textId="77777777" w:rsidR="002C414A" w:rsidRDefault="00426CA5">
            <w:pPr>
              <w:spacing w:after="40"/>
            </w:pPr>
            <w:r>
              <w:rPr>
                <w:sz w:val="19"/>
                <w:szCs w:val="19"/>
              </w:rPr>
              <w:t>Montant total nécessaire à la réalisation du projet, toutes sources de financement confondues.</w:t>
            </w:r>
          </w:p>
        </w:tc>
      </w:tr>
      <w:tr w:rsidR="002C414A" w14:paraId="57E44808"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6" w14:textId="77777777" w:rsidR="002C414A" w:rsidRDefault="00426CA5">
            <w:r>
              <w:rPr>
                <w:b/>
                <w:bCs/>
                <w:sz w:val="19"/>
                <w:szCs w:val="19"/>
              </w:rPr>
              <w:t>Contribution demandée au FONSTI</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07" w14:textId="77777777" w:rsidR="002C414A" w:rsidRDefault="00426CA5">
            <w:pPr>
              <w:spacing w:after="40"/>
            </w:pPr>
            <w:r>
              <w:rPr>
                <w:sz w:val="19"/>
                <w:szCs w:val="19"/>
              </w:rPr>
              <w:t>Part du coût global sollicitée auprès du FONSTI, plafonnée à 25 000 000 F CFA par projet.</w:t>
            </w:r>
          </w:p>
        </w:tc>
      </w:tr>
      <w:tr w:rsidR="002C414A" w14:paraId="57E4480B"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9" w14:textId="77777777" w:rsidR="002C414A" w:rsidRDefault="00426CA5">
            <w:r>
              <w:rPr>
                <w:b/>
                <w:bCs/>
                <w:sz w:val="19"/>
                <w:szCs w:val="19"/>
              </w:rPr>
              <w:t>Co-financement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0A" w14:textId="77777777" w:rsidR="002C414A" w:rsidRDefault="00426CA5">
            <w:pPr>
              <w:spacing w:after="40"/>
            </w:pPr>
            <w:r>
              <w:rPr>
                <w:sz w:val="19"/>
                <w:szCs w:val="19"/>
              </w:rPr>
              <w:t>Apport financier ou en nature d’autres partenaires, attesté par un justificatif signé.</w:t>
            </w:r>
          </w:p>
        </w:tc>
      </w:tr>
      <w:tr w:rsidR="002C414A" w14:paraId="57E4480E"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C" w14:textId="77777777" w:rsidR="002C414A" w:rsidRDefault="00426CA5">
            <w:r>
              <w:rPr>
                <w:b/>
                <w:bCs/>
                <w:sz w:val="19"/>
                <w:szCs w:val="19"/>
              </w:rPr>
              <w:t>Indemnités des chercheurs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0D" w14:textId="77777777" w:rsidR="002C414A" w:rsidRDefault="00426CA5">
            <w:pPr>
              <w:spacing w:after="40"/>
            </w:pPr>
            <w:r>
              <w:rPr>
                <w:sz w:val="19"/>
                <w:szCs w:val="19"/>
              </w:rPr>
              <w:t>Montants versés au porteur du projet et aux chercheurs associés, limités à 15 % de la contribution demandée au FONSTI.</w:t>
            </w:r>
          </w:p>
        </w:tc>
      </w:tr>
      <w:tr w:rsidR="002C414A" w14:paraId="57E44811"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0F" w14:textId="77777777" w:rsidR="002C414A" w:rsidRDefault="00426CA5">
            <w:r>
              <w:rPr>
                <w:b/>
                <w:bCs/>
                <w:sz w:val="19"/>
                <w:szCs w:val="19"/>
              </w:rPr>
              <w:t>Main-d’œuvre complémentaire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10" w14:textId="77777777" w:rsidR="002C414A" w:rsidRDefault="00426CA5">
            <w:pPr>
              <w:spacing w:after="40"/>
            </w:pPr>
            <w:r>
              <w:rPr>
                <w:sz w:val="19"/>
                <w:szCs w:val="19"/>
              </w:rPr>
              <w:t>Personnel d’appui recruté pour le projet (enquêteurs, techniciens, etc.), distinct des membres de l’équipe.</w:t>
            </w:r>
          </w:p>
        </w:tc>
      </w:tr>
      <w:tr w:rsidR="002C414A" w14:paraId="57E44817"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12" w14:textId="77777777" w:rsidR="002C414A" w:rsidRDefault="00426CA5">
            <w:r>
              <w:rPr>
                <w:b/>
                <w:bCs/>
                <w:sz w:val="19"/>
                <w:szCs w:val="19"/>
              </w:rPr>
              <w:t>Frais de supervision scientifique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13" w14:textId="77777777" w:rsidR="002C414A" w:rsidRDefault="00426CA5">
            <w:pPr>
              <w:spacing w:after="40"/>
            </w:pPr>
            <w:r>
              <w:rPr>
                <w:sz w:val="19"/>
                <w:szCs w:val="19"/>
              </w:rPr>
              <w:t>Rémunération forfaitaire du superviseur scientifique, selon la durée du projet :</w:t>
            </w:r>
          </w:p>
          <w:p w14:paraId="57E44814" w14:textId="77777777" w:rsidR="002C414A" w:rsidRDefault="00426CA5">
            <w:pPr>
              <w:spacing w:after="40"/>
            </w:pPr>
            <w:r>
              <w:rPr>
                <w:sz w:val="19"/>
                <w:szCs w:val="19"/>
              </w:rPr>
              <w:t>– jusqu’à 1 an : 200 000 F CFA ;</w:t>
            </w:r>
          </w:p>
          <w:p w14:paraId="57E44815" w14:textId="77777777" w:rsidR="002C414A" w:rsidRDefault="00426CA5">
            <w:pPr>
              <w:spacing w:after="40"/>
            </w:pPr>
            <w:r>
              <w:rPr>
                <w:sz w:val="19"/>
                <w:szCs w:val="19"/>
              </w:rPr>
              <w:t>– plus de 1 an et jusqu’à 2 ans : 300 000 F CFA ;</w:t>
            </w:r>
          </w:p>
          <w:p w14:paraId="57E44816" w14:textId="77777777" w:rsidR="002C414A" w:rsidRDefault="00426CA5">
            <w:pPr>
              <w:spacing w:after="40"/>
            </w:pPr>
            <w:r>
              <w:rPr>
                <w:sz w:val="19"/>
                <w:szCs w:val="19"/>
              </w:rPr>
              <w:t>– plus de 2 ans et jusqu’à 3 ans : 500 000 F CFA.</w:t>
            </w:r>
          </w:p>
        </w:tc>
      </w:tr>
      <w:tr w:rsidR="002C414A" w14:paraId="57E4481A"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18" w14:textId="77777777" w:rsidR="002C414A" w:rsidRDefault="00426CA5">
            <w:r>
              <w:rPr>
                <w:b/>
                <w:bCs/>
                <w:sz w:val="19"/>
                <w:szCs w:val="19"/>
              </w:rPr>
              <w:t>Frais de gestion</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19" w14:textId="77777777" w:rsidR="002C414A" w:rsidRDefault="00426CA5">
            <w:pPr>
              <w:spacing w:after="40"/>
            </w:pPr>
            <w:r>
              <w:rPr>
                <w:sz w:val="19"/>
                <w:szCs w:val="19"/>
              </w:rPr>
              <w:t>10 % de la contribution demandée au FONSTI, destinés à la gestion administrative et financière du projet.</w:t>
            </w:r>
          </w:p>
        </w:tc>
      </w:tr>
      <w:tr w:rsidR="002C414A" w14:paraId="57E4481D"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1B" w14:textId="77777777" w:rsidR="002C414A" w:rsidRDefault="00426CA5">
            <w:r>
              <w:rPr>
                <w:b/>
                <w:bCs/>
                <w:sz w:val="19"/>
                <w:szCs w:val="19"/>
              </w:rPr>
              <w:t>Coûts indirects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1C" w14:textId="77777777" w:rsidR="002C414A" w:rsidRDefault="00426CA5">
            <w:pPr>
              <w:spacing w:after="40"/>
            </w:pPr>
            <w:r>
              <w:rPr>
                <w:sz w:val="19"/>
                <w:szCs w:val="19"/>
              </w:rPr>
              <w:t>Dépenses non directement attribuables aux activités du projet (locaux, fluides, services administratifs).</w:t>
            </w:r>
          </w:p>
        </w:tc>
      </w:tr>
      <w:tr w:rsidR="002C414A" w14:paraId="57E44820"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1E" w14:textId="77777777" w:rsidR="002C414A" w:rsidRDefault="00426CA5">
            <w:r>
              <w:rPr>
                <w:b/>
                <w:bCs/>
                <w:sz w:val="19"/>
                <w:szCs w:val="19"/>
              </w:rPr>
              <w:lastRenderedPageBreak/>
              <w:t>Lancement / Clôture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1F" w14:textId="77777777" w:rsidR="002C414A" w:rsidRDefault="00426CA5">
            <w:pPr>
              <w:spacing w:after="40"/>
            </w:pPr>
            <w:r>
              <w:rPr>
                <w:sz w:val="19"/>
                <w:szCs w:val="19"/>
              </w:rPr>
              <w:t>Activités de démarrage et de restitution finale du projet, chacune limitée à 2,5 % de la contribution demandée au FONSTI.</w:t>
            </w:r>
          </w:p>
        </w:tc>
      </w:tr>
      <w:tr w:rsidR="002C414A" w14:paraId="57E44823"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21" w14:textId="77777777" w:rsidR="002C414A" w:rsidRDefault="00426CA5">
            <w:r>
              <w:rPr>
                <w:b/>
                <w:bCs/>
                <w:sz w:val="19"/>
                <w:szCs w:val="19"/>
              </w:rPr>
              <w:t>Bourses prises en charge par les bailleurs</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22" w14:textId="77777777" w:rsidR="002C414A" w:rsidRDefault="00426CA5">
            <w:pPr>
              <w:spacing w:after="40"/>
            </w:pPr>
            <w:r>
              <w:rPr>
                <w:sz w:val="19"/>
                <w:szCs w:val="19"/>
              </w:rPr>
              <w:t>Bourse d’un (01) doctorant (125 000 F CFA/mois sur 24 mois) et d’un (01) étudiant de Master (100 000 F CFA/mois sur 12 mois), payées par les bailleurs en dehors du budget du projet. Tout étudiant supplémentaire ou toute prolongation de durée est à la charge du projet.</w:t>
            </w:r>
          </w:p>
        </w:tc>
      </w:tr>
      <w:tr w:rsidR="002C414A" w14:paraId="57E44826"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24" w14:textId="77777777" w:rsidR="002C414A" w:rsidRDefault="00426CA5">
            <w:r>
              <w:rPr>
                <w:b/>
                <w:bCs/>
                <w:sz w:val="19"/>
                <w:szCs w:val="19"/>
              </w:rPr>
              <w:t>Cadre logique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25" w14:textId="77777777" w:rsidR="002C414A" w:rsidRDefault="00426CA5">
            <w:pPr>
              <w:spacing w:after="40"/>
            </w:pPr>
            <w:r>
              <w:rPr>
                <w:sz w:val="19"/>
                <w:szCs w:val="19"/>
              </w:rPr>
              <w:t>Tableau qui relie l’objectif global, les objectifs spécifiques, les résultats et les activités à leurs indicateurs, sources de vérification et hypothèses ou risques.</w:t>
            </w:r>
          </w:p>
        </w:tc>
      </w:tr>
      <w:tr w:rsidR="002C414A" w14:paraId="57E44829"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27" w14:textId="77777777" w:rsidR="002C414A" w:rsidRDefault="00426CA5">
            <w:r>
              <w:rPr>
                <w:b/>
                <w:bCs/>
                <w:sz w:val="19"/>
                <w:szCs w:val="19"/>
              </w:rPr>
              <w:t>Indicateur objectivement vérifiable (IOV)</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28" w14:textId="77777777" w:rsidR="002C414A" w:rsidRDefault="00426CA5">
            <w:pPr>
              <w:spacing w:after="40"/>
            </w:pPr>
            <w:r>
              <w:rPr>
                <w:sz w:val="19"/>
                <w:szCs w:val="19"/>
              </w:rPr>
              <w:t>Mesure quantifiable ou vérifiable permettant de constater l’atteinte d’un objectif ou d’un résultat.</w:t>
            </w:r>
          </w:p>
        </w:tc>
      </w:tr>
      <w:tr w:rsidR="002C414A" w14:paraId="57E4482C"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2A" w14:textId="77777777" w:rsidR="002C414A" w:rsidRDefault="00426CA5">
            <w:r>
              <w:rPr>
                <w:b/>
                <w:bCs/>
                <w:sz w:val="19"/>
                <w:szCs w:val="19"/>
              </w:rPr>
              <w:t>Chronogramme</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2B" w14:textId="77777777" w:rsidR="002C414A" w:rsidRDefault="00426CA5">
            <w:pPr>
              <w:spacing w:after="40"/>
            </w:pPr>
            <w:r>
              <w:rPr>
                <w:sz w:val="19"/>
                <w:szCs w:val="19"/>
              </w:rPr>
              <w:t>Calendrier prévisionnel des activités, présenté sous forme de diagramme de Gantt.</w:t>
            </w:r>
          </w:p>
        </w:tc>
      </w:tr>
      <w:tr w:rsidR="002C414A" w14:paraId="57E4482F" w14:textId="77777777">
        <w:tblPrEx>
          <w:tblCellMar>
            <w:top w:w="0" w:type="dxa"/>
            <w:bottom w:w="0" w:type="dxa"/>
          </w:tblCellMar>
        </w:tblPrEx>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5FAF1"/>
            <w:tcMar>
              <w:top w:w="70" w:type="dxa"/>
              <w:left w:w="100" w:type="dxa"/>
              <w:bottom w:w="70" w:type="dxa"/>
              <w:right w:w="100" w:type="dxa"/>
            </w:tcMar>
          </w:tcPr>
          <w:p w14:paraId="57E4482D" w14:textId="77777777" w:rsidR="002C414A" w:rsidRDefault="00426CA5">
            <w:r>
              <w:rPr>
                <w:b/>
                <w:bCs/>
                <w:sz w:val="19"/>
                <w:szCs w:val="19"/>
              </w:rPr>
              <w:t>Anonymat</w:t>
            </w:r>
          </w:p>
        </w:tc>
        <w:tc>
          <w:tcPr>
            <w:tcW w:w="6938" w:type="dxa"/>
            <w:tcBorders>
              <w:top w:val="single" w:sz="4" w:space="0" w:color="BFBFBF"/>
              <w:left w:val="single" w:sz="4" w:space="0" w:color="BFBFBF"/>
              <w:bottom w:val="single" w:sz="4" w:space="0" w:color="BFBFBF"/>
              <w:right w:val="single" w:sz="4" w:space="0" w:color="BFBFBF"/>
            </w:tcBorders>
            <w:tcMar>
              <w:top w:w="70" w:type="dxa"/>
              <w:left w:w="100" w:type="dxa"/>
              <w:bottom w:w="70" w:type="dxa"/>
              <w:right w:w="100" w:type="dxa"/>
            </w:tcMar>
          </w:tcPr>
          <w:p w14:paraId="57E4482E" w14:textId="77777777" w:rsidR="002C414A" w:rsidRDefault="00426CA5">
            <w:pPr>
              <w:spacing w:after="40"/>
            </w:pPr>
            <w:r>
              <w:rPr>
                <w:sz w:val="19"/>
                <w:szCs w:val="19"/>
              </w:rPr>
              <w:t>Exigence selon laquelle le formulaire de soumission et la fiche budgétaire ne contiennent aucun élément permettant d’identifier l’équipe (noms, institutions, signatures).</w:t>
            </w:r>
          </w:p>
        </w:tc>
      </w:tr>
    </w:tbl>
    <w:p w14:paraId="57E44833" w14:textId="2F8B5F76" w:rsidR="002C414A" w:rsidRDefault="002C414A" w:rsidP="00572085">
      <w:pPr>
        <w:pStyle w:val="Titre1"/>
      </w:pPr>
    </w:p>
    <w:sectPr w:rsidR="002C414A">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C385" w14:textId="77777777" w:rsidR="00426CA5" w:rsidRDefault="00426CA5">
      <w:r>
        <w:separator/>
      </w:r>
    </w:p>
  </w:endnote>
  <w:endnote w:type="continuationSeparator" w:id="0">
    <w:p w14:paraId="7D9BA8ED" w14:textId="77777777" w:rsidR="00426CA5" w:rsidRDefault="0042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4835" w14:textId="34B1DA4A" w:rsidR="002C414A" w:rsidRDefault="00426CA5">
    <w:pPr>
      <w:jc w:val="center"/>
    </w:pPr>
    <w:r>
      <w:rPr>
        <w:color w:val="7F7F7F"/>
        <w:sz w:val="16"/>
        <w:szCs w:val="16"/>
      </w:rPr>
      <w:t xml:space="preserve">Page </w:t>
    </w:r>
    <w:r>
      <w:rPr>
        <w:color w:val="7F7F7F"/>
        <w:sz w:val="16"/>
        <w:szCs w:val="16"/>
      </w:rPr>
      <w:fldChar w:fldCharType="begin"/>
    </w:r>
    <w:r>
      <w:rPr>
        <w:color w:val="7F7F7F"/>
        <w:sz w:val="16"/>
        <w:szCs w:val="16"/>
      </w:rPr>
      <w:instrText>PAGE</w:instrText>
    </w:r>
    <w:r>
      <w:rPr>
        <w:color w:val="7F7F7F"/>
        <w:sz w:val="16"/>
        <w:szCs w:val="16"/>
      </w:rPr>
      <w:fldChar w:fldCharType="separate"/>
    </w:r>
    <w:r w:rsidR="00572085">
      <w:rPr>
        <w:noProof/>
        <w:color w:val="7F7F7F"/>
        <w:sz w:val="16"/>
        <w:szCs w:val="16"/>
      </w:rPr>
      <w:t>1</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26A64" w14:textId="77777777" w:rsidR="00426CA5" w:rsidRDefault="00426CA5">
      <w:r>
        <w:separator/>
      </w:r>
    </w:p>
  </w:footnote>
  <w:footnote w:type="continuationSeparator" w:id="0">
    <w:p w14:paraId="41CCC0FC" w14:textId="77777777" w:rsidR="00426CA5" w:rsidRDefault="00426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4834" w14:textId="77777777" w:rsidR="002C414A" w:rsidRDefault="00426CA5">
    <w:pPr>
      <w:jc w:val="right"/>
    </w:pPr>
    <w:r>
      <w:rPr>
        <w:i/>
        <w:iCs/>
        <w:color w:val="7F7F7F"/>
        <w:sz w:val="16"/>
        <w:szCs w:val="16"/>
      </w:rPr>
      <w:t>Glossaire – AAP FONSTI / SGCI-3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50324"/>
    <w:multiLevelType w:val="hybridMultilevel"/>
    <w:tmpl w:val="38126E82"/>
    <w:lvl w:ilvl="0" w:tplc="CC38FDBA">
      <w:start w:val="1"/>
      <w:numFmt w:val="bullet"/>
      <w:lvlText w:val="●"/>
      <w:lvlJc w:val="left"/>
      <w:pPr>
        <w:ind w:left="720" w:hanging="360"/>
      </w:pPr>
    </w:lvl>
    <w:lvl w:ilvl="1" w:tplc="96E69B70">
      <w:start w:val="1"/>
      <w:numFmt w:val="bullet"/>
      <w:lvlText w:val="○"/>
      <w:lvlJc w:val="left"/>
      <w:pPr>
        <w:ind w:left="1440" w:hanging="360"/>
      </w:pPr>
    </w:lvl>
    <w:lvl w:ilvl="2" w:tplc="9702CB1E">
      <w:start w:val="1"/>
      <w:numFmt w:val="bullet"/>
      <w:lvlText w:val="■"/>
      <w:lvlJc w:val="left"/>
      <w:pPr>
        <w:ind w:left="2160" w:hanging="360"/>
      </w:pPr>
    </w:lvl>
    <w:lvl w:ilvl="3" w:tplc="FA565628">
      <w:start w:val="1"/>
      <w:numFmt w:val="bullet"/>
      <w:lvlText w:val="●"/>
      <w:lvlJc w:val="left"/>
      <w:pPr>
        <w:ind w:left="2880" w:hanging="360"/>
      </w:pPr>
    </w:lvl>
    <w:lvl w:ilvl="4" w:tplc="C6AC571C">
      <w:start w:val="1"/>
      <w:numFmt w:val="bullet"/>
      <w:lvlText w:val="○"/>
      <w:lvlJc w:val="left"/>
      <w:pPr>
        <w:ind w:left="3600" w:hanging="360"/>
      </w:pPr>
    </w:lvl>
    <w:lvl w:ilvl="5" w:tplc="345E49C2">
      <w:start w:val="1"/>
      <w:numFmt w:val="bullet"/>
      <w:lvlText w:val="■"/>
      <w:lvlJc w:val="left"/>
      <w:pPr>
        <w:ind w:left="4320" w:hanging="360"/>
      </w:pPr>
    </w:lvl>
    <w:lvl w:ilvl="6" w:tplc="FE3E3B1C">
      <w:start w:val="1"/>
      <w:numFmt w:val="bullet"/>
      <w:lvlText w:val="●"/>
      <w:lvlJc w:val="left"/>
      <w:pPr>
        <w:ind w:left="5040" w:hanging="360"/>
      </w:pPr>
    </w:lvl>
    <w:lvl w:ilvl="7" w:tplc="EBCCA896">
      <w:start w:val="1"/>
      <w:numFmt w:val="bullet"/>
      <w:lvlText w:val="●"/>
      <w:lvlJc w:val="left"/>
      <w:pPr>
        <w:ind w:left="5760" w:hanging="360"/>
      </w:pPr>
    </w:lvl>
    <w:lvl w:ilvl="8" w:tplc="2CA41D8E">
      <w:start w:val="1"/>
      <w:numFmt w:val="bullet"/>
      <w:lvlText w:val="●"/>
      <w:lvlJc w:val="left"/>
      <w:pPr>
        <w:ind w:left="6480" w:hanging="360"/>
      </w:pPr>
    </w:lvl>
  </w:abstractNum>
  <w:abstractNum w:abstractNumId="1" w15:restartNumberingAfterBreak="0">
    <w:nsid w:val="7A1B3C2A"/>
    <w:multiLevelType w:val="hybridMultilevel"/>
    <w:tmpl w:val="AE3804E0"/>
    <w:lvl w:ilvl="0" w:tplc="54E8CBF4">
      <w:start w:val="1"/>
      <w:numFmt w:val="bullet"/>
      <w:lvlText w:val="•"/>
      <w:lvlJc w:val="left"/>
      <w:pPr>
        <w:ind w:left="400" w:hanging="260"/>
      </w:pPr>
    </w:lvl>
    <w:lvl w:ilvl="1" w:tplc="D2B04E74">
      <w:numFmt w:val="decimal"/>
      <w:lvlText w:val=""/>
      <w:lvlJc w:val="left"/>
    </w:lvl>
    <w:lvl w:ilvl="2" w:tplc="0EF04DB0">
      <w:numFmt w:val="decimal"/>
      <w:lvlText w:val=""/>
      <w:lvlJc w:val="left"/>
    </w:lvl>
    <w:lvl w:ilvl="3" w:tplc="B298F50C">
      <w:numFmt w:val="decimal"/>
      <w:lvlText w:val=""/>
      <w:lvlJc w:val="left"/>
    </w:lvl>
    <w:lvl w:ilvl="4" w:tplc="4EFEFB36">
      <w:numFmt w:val="decimal"/>
      <w:lvlText w:val=""/>
      <w:lvlJc w:val="left"/>
    </w:lvl>
    <w:lvl w:ilvl="5" w:tplc="EA8C958A">
      <w:numFmt w:val="decimal"/>
      <w:lvlText w:val=""/>
      <w:lvlJc w:val="left"/>
    </w:lvl>
    <w:lvl w:ilvl="6" w:tplc="505081B4">
      <w:numFmt w:val="decimal"/>
      <w:lvlText w:val=""/>
      <w:lvlJc w:val="left"/>
    </w:lvl>
    <w:lvl w:ilvl="7" w:tplc="77324EC6">
      <w:numFmt w:val="decimal"/>
      <w:lvlText w:val=""/>
      <w:lvlJc w:val="left"/>
    </w:lvl>
    <w:lvl w:ilvl="8" w:tplc="63C85C4A">
      <w:numFmt w:val="decimal"/>
      <w:lvlText w:val=""/>
      <w:lvlJc w:val="left"/>
    </w:lvl>
  </w:abstractNum>
  <w:num w:numId="1" w16cid:durableId="700056638">
    <w:abstractNumId w:val="0"/>
    <w:lvlOverride w:ilvl="0">
      <w:startOverride w:val="1"/>
    </w:lvlOverride>
  </w:num>
  <w:num w:numId="2" w16cid:durableId="187723038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14A"/>
    <w:rsid w:val="002C414A"/>
    <w:rsid w:val="00426CA5"/>
    <w:rsid w:val="00572085"/>
    <w:rsid w:val="00FD6708"/>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4776"/>
  <w15:docId w15:val="{9AF4AAB9-B150-48B8-B4C8-4885832F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CI" w:eastAsia="fr-C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80" w:after="140"/>
      <w:outlineLvl w:val="0"/>
    </w:pPr>
    <w:rPr>
      <w:b/>
      <w:bCs/>
      <w:color w:val="1F7A3D"/>
      <w:sz w:val="24"/>
      <w:szCs w:val="24"/>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1541</Words>
  <Characters>8477</Characters>
  <Application>Microsoft Office Word</Application>
  <DocSecurity>0</DocSecurity>
  <Lines>70</Lines>
  <Paragraphs>19</Paragraphs>
  <ScaleCrop>false</ScaleCrop>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Evrad N'GUESSAN</cp:lastModifiedBy>
  <cp:revision>2</cp:revision>
  <dcterms:created xsi:type="dcterms:W3CDTF">2026-09-24T17:05:00Z</dcterms:created>
  <dcterms:modified xsi:type="dcterms:W3CDTF">2026-09-24T17:11:00Z</dcterms:modified>
</cp:coreProperties>
</file>