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EDF" w:rsidRDefault="00120EDF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inline distT="0" distB="0" distL="0" distR="0" wp14:anchorId="518EDE5C" wp14:editId="70F54BCE">
            <wp:extent cx="4527965" cy="1467485"/>
            <wp:effectExtent l="0" t="0" r="635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354" cy="150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EDF" w:rsidRDefault="00120EDF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20EDF" w:rsidRDefault="00120EDF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20EDF" w:rsidRDefault="00120EDF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484462" w:rsidRDefault="00484462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45EFC" w:rsidRDefault="00145EFC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45EFC" w:rsidRDefault="00145EFC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45EFC" w:rsidRPr="00145EFC" w:rsidRDefault="00484462" w:rsidP="00145EFC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fr-FR"/>
        </w:rPr>
        <w:t>« </w:t>
      </w:r>
      <w:r w:rsidR="00145EFC" w:rsidRPr="00145EFC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fr-FR"/>
        </w:rPr>
        <w:t>LES MARDIS DU FONSTI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fr-FR"/>
        </w:rPr>
        <w:t> »</w:t>
      </w:r>
    </w:p>
    <w:p w:rsidR="00145EFC" w:rsidRPr="00145EFC" w:rsidRDefault="00145EFC" w:rsidP="00120ED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</w:p>
    <w:p w:rsidR="00145EFC" w:rsidRDefault="00145EFC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45EFC" w:rsidRDefault="00145EFC" w:rsidP="0048446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CB14AF" w:rsidRDefault="00CB14AF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45EFC" w:rsidRDefault="00145EFC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20EDF" w:rsidRPr="00CB14AF" w:rsidRDefault="00120EDF" w:rsidP="00120EDF">
      <w:pPr>
        <w:jc w:val="center"/>
        <w:rPr>
          <w:rFonts w:ascii="Times New Roman" w:eastAsia="Times New Roman" w:hAnsi="Times New Roman" w:cs="Times New Roman"/>
          <w:bCs/>
          <w:i/>
          <w:iCs/>
          <w:sz w:val="44"/>
          <w:szCs w:val="44"/>
          <w:lang w:eastAsia="fr-FR"/>
        </w:rPr>
      </w:pPr>
      <w:r w:rsidRPr="00CB14AF">
        <w:rPr>
          <w:rFonts w:ascii="Times New Roman" w:eastAsia="Times New Roman" w:hAnsi="Times New Roman" w:cs="Times New Roman"/>
          <w:bCs/>
          <w:i/>
          <w:iCs/>
          <w:sz w:val="44"/>
          <w:szCs w:val="44"/>
          <w:lang w:eastAsia="fr-FR"/>
        </w:rPr>
        <w:t xml:space="preserve">Termes de référence </w:t>
      </w:r>
    </w:p>
    <w:p w:rsidR="00120EDF" w:rsidRDefault="00120EDF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45EFC" w:rsidRDefault="00145EFC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45EFC" w:rsidRDefault="00145EFC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45EFC" w:rsidRDefault="00145EFC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45EFC" w:rsidRDefault="00145EFC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45EFC" w:rsidRDefault="00145EFC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484462" w:rsidRDefault="00484462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45EFC" w:rsidRDefault="00145EFC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484462" w:rsidRDefault="00484462" w:rsidP="00120E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581796" w:rsidRPr="00CB14AF" w:rsidRDefault="00145EFC" w:rsidP="00581796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CB14A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27 Octobre 2020</w:t>
      </w:r>
    </w:p>
    <w:p w:rsidR="009B4F0D" w:rsidRPr="00A05060" w:rsidRDefault="009B4F0D" w:rsidP="00A05060">
      <w:pPr>
        <w:pStyle w:val="Paragraphedeliste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A050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lastRenderedPageBreak/>
        <w:t xml:space="preserve">CONTEXTE </w:t>
      </w:r>
    </w:p>
    <w:p w:rsidR="00474ACC" w:rsidRPr="00673CD0" w:rsidRDefault="00474ACC" w:rsidP="00474ACC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4CFC" w:rsidRDefault="00DF4B71" w:rsidP="00474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D0">
        <w:rPr>
          <w:rFonts w:ascii="Times New Roman" w:hAnsi="Times New Roman" w:cs="Times New Roman"/>
          <w:sz w:val="24"/>
          <w:szCs w:val="24"/>
        </w:rPr>
        <w:t xml:space="preserve">Le Gouvernement ivoirien a affiché son ambition de faire de la </w:t>
      </w:r>
      <w:r w:rsidR="00510D7D" w:rsidRPr="00673CD0">
        <w:rPr>
          <w:rFonts w:ascii="Times New Roman" w:hAnsi="Times New Roman" w:cs="Times New Roman"/>
          <w:sz w:val="24"/>
          <w:szCs w:val="24"/>
        </w:rPr>
        <w:t xml:space="preserve">Côte d’Ivoire un pays ayant </w:t>
      </w:r>
      <w:r w:rsidRPr="00673CD0">
        <w:rPr>
          <w:rFonts w:ascii="Times New Roman" w:hAnsi="Times New Roman" w:cs="Times New Roman"/>
          <w:sz w:val="24"/>
          <w:szCs w:val="24"/>
        </w:rPr>
        <w:t xml:space="preserve">un tissu économique dynamique et compétitif à moyen terme. </w:t>
      </w:r>
      <w:r w:rsidR="00683209" w:rsidRPr="00673CD0">
        <w:rPr>
          <w:rFonts w:ascii="Times New Roman" w:hAnsi="Times New Roman" w:cs="Times New Roman"/>
          <w:sz w:val="24"/>
          <w:szCs w:val="24"/>
        </w:rPr>
        <w:t>Pour soutenir cet objectif</w:t>
      </w:r>
      <w:r w:rsidR="005B5538" w:rsidRPr="00673CD0">
        <w:rPr>
          <w:rFonts w:ascii="Times New Roman" w:hAnsi="Times New Roman" w:cs="Times New Roman"/>
          <w:sz w:val="24"/>
          <w:szCs w:val="24"/>
        </w:rPr>
        <w:t>, le gouvernement a hissé la recherche scientifique et l’innovation comme des axes stratégiques prioritaires</w:t>
      </w:r>
      <w:r w:rsidR="00664521" w:rsidRPr="00673CD0">
        <w:rPr>
          <w:rFonts w:ascii="Times New Roman" w:hAnsi="Times New Roman" w:cs="Times New Roman"/>
          <w:sz w:val="24"/>
          <w:szCs w:val="24"/>
        </w:rPr>
        <w:t xml:space="preserve"> de son action</w:t>
      </w:r>
      <w:r w:rsidR="005B5538" w:rsidRPr="00673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CFC" w:rsidRDefault="00CB4CFC" w:rsidP="00474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21" w:rsidRPr="00673CD0" w:rsidRDefault="00DF4B71" w:rsidP="00474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D0">
        <w:rPr>
          <w:rFonts w:ascii="Times New Roman" w:hAnsi="Times New Roman" w:cs="Times New Roman"/>
          <w:sz w:val="24"/>
          <w:szCs w:val="24"/>
        </w:rPr>
        <w:t xml:space="preserve">Cette vision est traduite par la mise en place de divers instruments de soutien </w:t>
      </w:r>
      <w:r w:rsidR="00A27192" w:rsidRPr="00673CD0">
        <w:rPr>
          <w:rFonts w:ascii="Times New Roman" w:hAnsi="Times New Roman" w:cs="Times New Roman"/>
          <w:sz w:val="24"/>
          <w:szCs w:val="24"/>
        </w:rPr>
        <w:t>de la recherche scientifique et de l</w:t>
      </w:r>
      <w:r w:rsidR="00510D7D" w:rsidRPr="00673CD0">
        <w:rPr>
          <w:rFonts w:ascii="Times New Roman" w:hAnsi="Times New Roman" w:cs="Times New Roman"/>
          <w:sz w:val="24"/>
          <w:szCs w:val="24"/>
        </w:rPr>
        <w:t>’innovation tel que</w:t>
      </w:r>
      <w:r w:rsidR="00A27192" w:rsidRPr="00673CD0">
        <w:rPr>
          <w:rFonts w:ascii="Times New Roman" w:hAnsi="Times New Roman" w:cs="Times New Roman"/>
          <w:sz w:val="24"/>
          <w:szCs w:val="24"/>
        </w:rPr>
        <w:t xml:space="preserve"> </w:t>
      </w:r>
      <w:r w:rsidR="00A27192" w:rsidRPr="00673CD0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4A23EF" w:rsidRPr="00673C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Programme d'Appui Stratégique à la Recherche</w:t>
      </w:r>
      <w:r w:rsidR="00664521" w:rsidRPr="00673C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Scientifique (PASRES).</w:t>
      </w:r>
    </w:p>
    <w:p w:rsidR="00510D7D" w:rsidRPr="00673CD0" w:rsidRDefault="00664521" w:rsidP="00474A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C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programme a été mis en place le 15 Juin 2007 et doté d'un capital de 5 milliards F CFA alloué par le Fonds </w:t>
      </w:r>
      <w:proofErr w:type="spellStart"/>
      <w:r w:rsidRPr="00673CD0">
        <w:rPr>
          <w:rFonts w:ascii="Times New Roman" w:eastAsia="Times New Roman" w:hAnsi="Times New Roman" w:cs="Times New Roman"/>
          <w:sz w:val="24"/>
          <w:szCs w:val="24"/>
          <w:lang w:eastAsia="fr-FR"/>
        </w:rPr>
        <w:t>Ivoiro</w:t>
      </w:r>
      <w:proofErr w:type="spellEnd"/>
      <w:r w:rsidRPr="00673C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-Suisse pour le Développement Economique et Social (FISDES). </w:t>
      </w:r>
    </w:p>
    <w:p w:rsidR="00116FF2" w:rsidRPr="00673CD0" w:rsidRDefault="00664521" w:rsidP="00474ACC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3CD0">
        <w:rPr>
          <w:rFonts w:ascii="Times New Roman" w:eastAsia="Times New Roman" w:hAnsi="Times New Roman" w:cs="Times New Roman"/>
          <w:sz w:val="24"/>
          <w:szCs w:val="24"/>
          <w:lang w:eastAsia="fr-FR"/>
        </w:rPr>
        <w:t>Parmi les objectifs assignés au PASRES figure l'émergence d'un Fonds National pour la Science, la Technologie et l'Innovation (FONSTI)</w:t>
      </w:r>
      <w:r w:rsidR="00510D7D" w:rsidRPr="00673C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100C7" w:rsidRPr="00673CD0">
        <w:rPr>
          <w:rFonts w:ascii="Times New Roman" w:hAnsi="Times New Roman" w:cs="Times New Roman"/>
          <w:color w:val="222222"/>
          <w:sz w:val="24"/>
          <w:szCs w:val="24"/>
        </w:rPr>
        <w:t xml:space="preserve">pour impulser la recherche et l’innovation et favoriser </w:t>
      </w:r>
      <w:r w:rsidR="00116FF2" w:rsidRPr="00673CD0">
        <w:rPr>
          <w:rFonts w:ascii="Times New Roman" w:hAnsi="Times New Roman" w:cs="Times New Roman"/>
          <w:color w:val="222222"/>
          <w:sz w:val="24"/>
          <w:szCs w:val="24"/>
        </w:rPr>
        <w:t xml:space="preserve">aussi bien la valorisation des résultats de la recherche que </w:t>
      </w:r>
      <w:r w:rsidR="001100C7" w:rsidRPr="00673CD0">
        <w:rPr>
          <w:rFonts w:ascii="Times New Roman" w:hAnsi="Times New Roman" w:cs="Times New Roman"/>
          <w:color w:val="222222"/>
          <w:sz w:val="24"/>
          <w:szCs w:val="24"/>
        </w:rPr>
        <w:t>leur d</w:t>
      </w:r>
      <w:r w:rsidR="00116FF2" w:rsidRPr="00673CD0">
        <w:rPr>
          <w:rFonts w:ascii="Times New Roman" w:hAnsi="Times New Roman" w:cs="Times New Roman"/>
          <w:color w:val="222222"/>
          <w:sz w:val="24"/>
          <w:szCs w:val="24"/>
        </w:rPr>
        <w:t>iffusion dans toute l’économie.</w:t>
      </w:r>
    </w:p>
    <w:p w:rsidR="00116FF2" w:rsidRPr="00673CD0" w:rsidRDefault="00116FF2" w:rsidP="00474ACC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16FF2" w:rsidRPr="00673CD0" w:rsidRDefault="00116FF2" w:rsidP="00474A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CD0">
        <w:rPr>
          <w:rFonts w:ascii="Times New Roman" w:hAnsi="Times New Roman" w:cs="Times New Roman"/>
          <w:color w:val="222222"/>
          <w:sz w:val="24"/>
          <w:szCs w:val="24"/>
        </w:rPr>
        <w:t xml:space="preserve">Ainsi </w:t>
      </w:r>
      <w:r w:rsidR="00664521" w:rsidRPr="00673CD0">
        <w:rPr>
          <w:rFonts w:ascii="Times New Roman" w:hAnsi="Times New Roman" w:cs="Times New Roman"/>
          <w:color w:val="222222"/>
          <w:sz w:val="24"/>
          <w:szCs w:val="24"/>
        </w:rPr>
        <w:t xml:space="preserve">par ordonnance numéro 2018-593 du 27 Juin 2018, </w:t>
      </w:r>
      <w:r w:rsidRPr="00673CD0">
        <w:rPr>
          <w:rFonts w:ascii="Times New Roman" w:hAnsi="Times New Roman" w:cs="Times New Roman"/>
          <w:color w:val="222222"/>
          <w:sz w:val="24"/>
          <w:szCs w:val="24"/>
        </w:rPr>
        <w:t xml:space="preserve">l’Etat ivoirien a créé </w:t>
      </w:r>
      <w:r w:rsidR="00664521" w:rsidRPr="00673CD0">
        <w:rPr>
          <w:rFonts w:ascii="Times New Roman" w:hAnsi="Times New Roman" w:cs="Times New Roman"/>
          <w:color w:val="222222"/>
          <w:sz w:val="24"/>
          <w:szCs w:val="24"/>
        </w:rPr>
        <w:t>le Fonds pour la Science, la Technologie et l’Innovation (FONSTI) a</w:t>
      </w:r>
      <w:r w:rsidR="001100C7" w:rsidRPr="00673CD0">
        <w:rPr>
          <w:rFonts w:ascii="Times New Roman" w:hAnsi="Times New Roman" w:cs="Times New Roman"/>
          <w:color w:val="222222"/>
          <w:sz w:val="24"/>
          <w:szCs w:val="24"/>
        </w:rPr>
        <w:t>vec</w:t>
      </w:r>
      <w:r w:rsidR="00664521" w:rsidRPr="00673CD0">
        <w:rPr>
          <w:rFonts w:ascii="Times New Roman" w:hAnsi="Times New Roman" w:cs="Times New Roman"/>
          <w:color w:val="222222"/>
          <w:sz w:val="24"/>
          <w:szCs w:val="24"/>
        </w:rPr>
        <w:t xml:space="preserve"> pour missions :</w:t>
      </w:r>
    </w:p>
    <w:p w:rsidR="00474ACC" w:rsidRPr="00673CD0" w:rsidRDefault="003510A7" w:rsidP="00474AC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CD0">
        <w:rPr>
          <w:rFonts w:ascii="Times New Roman" w:hAnsi="Times New Roman" w:cs="Times New Roman"/>
          <w:color w:val="222222"/>
          <w:sz w:val="24"/>
          <w:szCs w:val="24"/>
        </w:rPr>
        <w:t>Financer</w:t>
      </w:r>
      <w:r w:rsidR="00664521" w:rsidRPr="00673CD0">
        <w:rPr>
          <w:rFonts w:ascii="Times New Roman" w:hAnsi="Times New Roman" w:cs="Times New Roman"/>
          <w:color w:val="222222"/>
          <w:sz w:val="24"/>
          <w:szCs w:val="24"/>
        </w:rPr>
        <w:t xml:space="preserve"> des programmes nationaux de recherche ainsi que des projets de recherche scientifique et technologique par l’allocation de ressources à des chercheurs ;</w:t>
      </w:r>
    </w:p>
    <w:p w:rsidR="00474ACC" w:rsidRPr="00673CD0" w:rsidRDefault="003510A7" w:rsidP="00474AC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CD0">
        <w:rPr>
          <w:rFonts w:ascii="Times New Roman" w:hAnsi="Times New Roman" w:cs="Times New Roman"/>
          <w:color w:val="222222"/>
          <w:sz w:val="24"/>
          <w:szCs w:val="24"/>
        </w:rPr>
        <w:t>Contribuer</w:t>
      </w:r>
      <w:r w:rsidR="00664521" w:rsidRPr="00673CD0">
        <w:rPr>
          <w:rFonts w:ascii="Times New Roman" w:hAnsi="Times New Roman" w:cs="Times New Roman"/>
          <w:color w:val="222222"/>
          <w:sz w:val="24"/>
          <w:szCs w:val="24"/>
        </w:rPr>
        <w:t xml:space="preserve"> à la valorisation scientifique et économique des résultats de recherche ;</w:t>
      </w:r>
    </w:p>
    <w:p w:rsidR="00474ACC" w:rsidRPr="00673CD0" w:rsidRDefault="003510A7" w:rsidP="00474AC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CD0">
        <w:rPr>
          <w:rFonts w:ascii="Times New Roman" w:hAnsi="Times New Roman" w:cs="Times New Roman"/>
          <w:color w:val="222222"/>
          <w:sz w:val="24"/>
          <w:szCs w:val="24"/>
        </w:rPr>
        <w:t>Apporter</w:t>
      </w:r>
      <w:r w:rsidR="00664521" w:rsidRPr="00673CD0">
        <w:rPr>
          <w:rFonts w:ascii="Times New Roman" w:hAnsi="Times New Roman" w:cs="Times New Roman"/>
          <w:color w:val="222222"/>
          <w:sz w:val="24"/>
          <w:szCs w:val="24"/>
        </w:rPr>
        <w:t xml:space="preserve"> des appuis aux structures de recherches en matière de réhabilitation des stations et laboratoires, d’acquisition d’équipements de recherches et d’accès à l’information scientifique ;</w:t>
      </w:r>
    </w:p>
    <w:p w:rsidR="00474ACC" w:rsidRPr="00673CD0" w:rsidRDefault="003510A7" w:rsidP="00474AC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CD0">
        <w:rPr>
          <w:rFonts w:ascii="Times New Roman" w:hAnsi="Times New Roman" w:cs="Times New Roman"/>
          <w:color w:val="222222"/>
          <w:sz w:val="24"/>
          <w:szCs w:val="24"/>
        </w:rPr>
        <w:t>Diffuser</w:t>
      </w:r>
      <w:r w:rsidR="00664521" w:rsidRPr="00673CD0">
        <w:rPr>
          <w:rFonts w:ascii="Times New Roman" w:hAnsi="Times New Roman" w:cs="Times New Roman"/>
          <w:color w:val="222222"/>
          <w:sz w:val="24"/>
          <w:szCs w:val="24"/>
        </w:rPr>
        <w:t xml:space="preserve"> l’information scientifique et technologique ;</w:t>
      </w:r>
    </w:p>
    <w:p w:rsidR="00474ACC" w:rsidRPr="00673CD0" w:rsidRDefault="003510A7" w:rsidP="00474AC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="00664521" w:rsidRPr="00673CD0">
        <w:rPr>
          <w:rFonts w:ascii="Times New Roman" w:hAnsi="Times New Roman" w:cs="Times New Roman"/>
          <w:color w:val="222222"/>
          <w:sz w:val="24"/>
          <w:szCs w:val="24"/>
        </w:rPr>
        <w:t>rotéger les acquis de la recherche par la propriété intellectuelle ;</w:t>
      </w:r>
    </w:p>
    <w:p w:rsidR="00474ACC" w:rsidRPr="00673CD0" w:rsidRDefault="003510A7" w:rsidP="00474AC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R</w:t>
      </w:r>
      <w:r w:rsidR="00664521" w:rsidRPr="00673CD0">
        <w:rPr>
          <w:rFonts w:ascii="Times New Roman" w:hAnsi="Times New Roman" w:cs="Times New Roman"/>
          <w:color w:val="222222"/>
          <w:sz w:val="24"/>
          <w:szCs w:val="24"/>
        </w:rPr>
        <w:t>enforcer les capacités des chercheurs et d’appuyer leur mobilité ;</w:t>
      </w:r>
    </w:p>
    <w:p w:rsidR="00474ACC" w:rsidRPr="00673CD0" w:rsidRDefault="003510A7" w:rsidP="00474ACC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664521" w:rsidRPr="00673CD0">
        <w:rPr>
          <w:rFonts w:ascii="Times New Roman" w:hAnsi="Times New Roman" w:cs="Times New Roman"/>
          <w:color w:val="222222"/>
          <w:sz w:val="24"/>
          <w:szCs w:val="24"/>
        </w:rPr>
        <w:t>évelopper l’entreprenariat dans les institutions d’enseignement supérieur et de recherche ;</w:t>
      </w:r>
    </w:p>
    <w:p w:rsidR="003510A7" w:rsidRPr="003510A7" w:rsidRDefault="003510A7" w:rsidP="003510A7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664521" w:rsidRPr="00673CD0">
        <w:rPr>
          <w:rFonts w:ascii="Times New Roman" w:hAnsi="Times New Roman" w:cs="Times New Roman"/>
          <w:color w:val="222222"/>
          <w:sz w:val="24"/>
          <w:szCs w:val="24"/>
        </w:rPr>
        <w:t>ncourager et de favoriser la coopération internationale en matière de recherche scientifique ;</w:t>
      </w:r>
    </w:p>
    <w:p w:rsidR="001100C7" w:rsidRPr="003510A7" w:rsidRDefault="003510A7" w:rsidP="003510A7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Pr="003510A7">
        <w:rPr>
          <w:rFonts w:ascii="Times New Roman" w:hAnsi="Times New Roman" w:cs="Times New Roman"/>
          <w:color w:val="222222"/>
          <w:sz w:val="24"/>
          <w:szCs w:val="24"/>
        </w:rPr>
        <w:t>ffectuer</w:t>
      </w:r>
      <w:r w:rsidR="00664521" w:rsidRPr="003510A7">
        <w:rPr>
          <w:rFonts w:ascii="Times New Roman" w:hAnsi="Times New Roman" w:cs="Times New Roman"/>
          <w:color w:val="222222"/>
          <w:sz w:val="24"/>
          <w:szCs w:val="24"/>
        </w:rPr>
        <w:t xml:space="preserve"> toute action, tout projet en lien ou se rapportant directement ou indirectement au développement et/ou à la promotion de la recherche scientifique et technologique en Côte d’Ivoire et d’y participer.</w:t>
      </w:r>
    </w:p>
    <w:p w:rsidR="003510A7" w:rsidRDefault="003510A7" w:rsidP="003510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principaux domaines d’intervention du FONSTI, sont :</w:t>
      </w:r>
    </w:p>
    <w:p w:rsidR="003510A7" w:rsidRDefault="003510A7" w:rsidP="003510A7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Recherche-développement</w:t>
      </w:r>
    </w:p>
    <w:p w:rsidR="003510A7" w:rsidRPr="003510A7" w:rsidRDefault="003510A7" w:rsidP="003510A7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L’Entrepreneuriat et l’Innovation</w:t>
      </w:r>
    </w:p>
    <w:p w:rsidR="001100C7" w:rsidRDefault="006A184F" w:rsidP="00474ACC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3CD0">
        <w:rPr>
          <w:rFonts w:ascii="Times New Roman" w:hAnsi="Times New Roman" w:cs="Times New Roman"/>
          <w:color w:val="222222"/>
          <w:sz w:val="24"/>
          <w:szCs w:val="24"/>
        </w:rPr>
        <w:t xml:space="preserve">Afin d’optimiser ses </w:t>
      </w:r>
      <w:r w:rsidR="00D25D78" w:rsidRPr="00673CD0">
        <w:rPr>
          <w:rFonts w:ascii="Times New Roman" w:hAnsi="Times New Roman" w:cs="Times New Roman"/>
          <w:color w:val="222222"/>
          <w:sz w:val="24"/>
          <w:szCs w:val="24"/>
        </w:rPr>
        <w:t>interactions</w:t>
      </w:r>
      <w:r w:rsidRPr="00673CD0">
        <w:rPr>
          <w:rFonts w:ascii="Times New Roman" w:hAnsi="Times New Roman" w:cs="Times New Roman"/>
          <w:color w:val="222222"/>
          <w:sz w:val="24"/>
          <w:szCs w:val="24"/>
        </w:rPr>
        <w:t xml:space="preserve"> avec l’</w:t>
      </w:r>
      <w:r w:rsidR="00D25D78" w:rsidRPr="00673CD0">
        <w:rPr>
          <w:rFonts w:ascii="Times New Roman" w:hAnsi="Times New Roman" w:cs="Times New Roman"/>
          <w:color w:val="222222"/>
          <w:sz w:val="24"/>
          <w:szCs w:val="24"/>
        </w:rPr>
        <w:t>écosystème</w:t>
      </w:r>
      <w:r w:rsidRPr="00673C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510A7">
        <w:rPr>
          <w:rFonts w:ascii="Times New Roman" w:hAnsi="Times New Roman" w:cs="Times New Roman"/>
          <w:color w:val="222222"/>
          <w:sz w:val="24"/>
          <w:szCs w:val="24"/>
        </w:rPr>
        <w:t>desdits domaines d’intervention</w:t>
      </w:r>
      <w:r w:rsidR="0032625E">
        <w:rPr>
          <w:rFonts w:ascii="Times New Roman" w:hAnsi="Times New Roman" w:cs="Times New Roman"/>
          <w:color w:val="222222"/>
          <w:sz w:val="24"/>
          <w:szCs w:val="24"/>
        </w:rPr>
        <w:t xml:space="preserve"> et contribuer à hisser la Côte d’Ivoire au rang des nations innovantes</w:t>
      </w:r>
      <w:r w:rsidRPr="00673CD0">
        <w:rPr>
          <w:rFonts w:ascii="Times New Roman" w:hAnsi="Times New Roman" w:cs="Times New Roman"/>
          <w:color w:val="222222"/>
          <w:sz w:val="24"/>
          <w:szCs w:val="24"/>
        </w:rPr>
        <w:t>, le FONST</w:t>
      </w:r>
      <w:r w:rsidR="00C86139" w:rsidRPr="00673CD0">
        <w:rPr>
          <w:rFonts w:ascii="Times New Roman" w:hAnsi="Times New Roman" w:cs="Times New Roman"/>
          <w:color w:val="222222"/>
          <w:sz w:val="24"/>
          <w:szCs w:val="24"/>
        </w:rPr>
        <w:t xml:space="preserve">I </w:t>
      </w:r>
      <w:r w:rsidR="004F2094">
        <w:rPr>
          <w:rFonts w:ascii="Times New Roman" w:hAnsi="Times New Roman" w:cs="Times New Roman"/>
          <w:color w:val="222222"/>
          <w:sz w:val="24"/>
          <w:szCs w:val="24"/>
        </w:rPr>
        <w:t xml:space="preserve">organise à fréquence </w:t>
      </w:r>
      <w:r w:rsidR="00E11EA2">
        <w:rPr>
          <w:rFonts w:ascii="Times New Roman" w:hAnsi="Times New Roman" w:cs="Times New Roman"/>
          <w:color w:val="222222"/>
          <w:sz w:val="24"/>
          <w:szCs w:val="24"/>
        </w:rPr>
        <w:t>mensuelle des</w:t>
      </w:r>
      <w:r w:rsidR="004F2094">
        <w:rPr>
          <w:rFonts w:ascii="Times New Roman" w:hAnsi="Times New Roman" w:cs="Times New Roman"/>
          <w:color w:val="222222"/>
          <w:sz w:val="24"/>
          <w:szCs w:val="24"/>
        </w:rPr>
        <w:t xml:space="preserve"> sessions d’</w:t>
      </w:r>
      <w:r w:rsidR="008B2DB0">
        <w:rPr>
          <w:rFonts w:ascii="Times New Roman" w:hAnsi="Times New Roman" w:cs="Times New Roman"/>
          <w:color w:val="222222"/>
          <w:sz w:val="24"/>
          <w:szCs w:val="24"/>
        </w:rPr>
        <w:t xml:space="preserve">échanges </w:t>
      </w:r>
      <w:r w:rsidR="003510A7">
        <w:rPr>
          <w:rFonts w:ascii="Times New Roman" w:hAnsi="Times New Roman" w:cs="Times New Roman"/>
          <w:color w:val="222222"/>
          <w:sz w:val="24"/>
          <w:szCs w:val="24"/>
        </w:rPr>
        <w:t xml:space="preserve">dans le cadre d’une animation scientifique : « LES MARDIS DU FONSTI » </w:t>
      </w:r>
      <w:r w:rsidR="009B4F0D">
        <w:rPr>
          <w:rFonts w:ascii="Times New Roman" w:hAnsi="Times New Roman" w:cs="Times New Roman"/>
          <w:color w:val="222222"/>
          <w:sz w:val="24"/>
          <w:szCs w:val="24"/>
        </w:rPr>
        <w:t xml:space="preserve">portant </w:t>
      </w:r>
      <w:r w:rsidR="00CB14AF">
        <w:rPr>
          <w:rFonts w:ascii="Times New Roman" w:hAnsi="Times New Roman" w:cs="Times New Roman"/>
          <w:color w:val="222222"/>
          <w:sz w:val="24"/>
          <w:szCs w:val="24"/>
        </w:rPr>
        <w:t>sur des</w:t>
      </w:r>
      <w:r w:rsidR="009B4F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B2DB0">
        <w:rPr>
          <w:rFonts w:ascii="Times New Roman" w:hAnsi="Times New Roman" w:cs="Times New Roman"/>
          <w:color w:val="222222"/>
          <w:sz w:val="24"/>
          <w:szCs w:val="24"/>
        </w:rPr>
        <w:t xml:space="preserve">thématiques en lien avec les défis de son </w:t>
      </w:r>
      <w:r w:rsidR="004F2094">
        <w:rPr>
          <w:rFonts w:ascii="Times New Roman" w:hAnsi="Times New Roman" w:cs="Times New Roman"/>
          <w:color w:val="222222"/>
          <w:sz w:val="24"/>
          <w:szCs w:val="24"/>
        </w:rPr>
        <w:t>écosystème</w:t>
      </w:r>
      <w:r w:rsidR="008B2DB0">
        <w:rPr>
          <w:rFonts w:ascii="Times New Roman" w:hAnsi="Times New Roman" w:cs="Times New Roman"/>
          <w:color w:val="222222"/>
          <w:sz w:val="24"/>
          <w:szCs w:val="24"/>
        </w:rPr>
        <w:t xml:space="preserve"> cible</w:t>
      </w:r>
      <w:r w:rsidR="004F2094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32625E">
        <w:rPr>
          <w:rFonts w:ascii="Times New Roman" w:hAnsi="Times New Roman" w:cs="Times New Roman"/>
          <w:color w:val="222222"/>
          <w:sz w:val="24"/>
          <w:szCs w:val="24"/>
        </w:rPr>
        <w:t xml:space="preserve"> Ces sessions font intervenir des experts sur les thèmes abordés et favorise</w:t>
      </w:r>
      <w:r w:rsidR="003510A7">
        <w:rPr>
          <w:rFonts w:ascii="Times New Roman" w:hAnsi="Times New Roman" w:cs="Times New Roman"/>
          <w:color w:val="222222"/>
          <w:sz w:val="24"/>
          <w:szCs w:val="24"/>
        </w:rPr>
        <w:t>nt</w:t>
      </w:r>
      <w:r w:rsidR="0032625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C18A3">
        <w:rPr>
          <w:rFonts w:ascii="Times New Roman" w:hAnsi="Times New Roman" w:cs="Times New Roman"/>
          <w:color w:val="222222"/>
          <w:sz w:val="24"/>
          <w:szCs w:val="24"/>
        </w:rPr>
        <w:t xml:space="preserve">des interactions entre </w:t>
      </w:r>
      <w:r w:rsidR="009B4F0D">
        <w:rPr>
          <w:rFonts w:ascii="Times New Roman" w:hAnsi="Times New Roman" w:cs="Times New Roman"/>
          <w:color w:val="222222"/>
          <w:sz w:val="24"/>
          <w:szCs w:val="24"/>
        </w:rPr>
        <w:t xml:space="preserve">les différents </w:t>
      </w:r>
      <w:r w:rsidR="00AC18A3">
        <w:rPr>
          <w:rFonts w:ascii="Times New Roman" w:hAnsi="Times New Roman" w:cs="Times New Roman"/>
          <w:color w:val="222222"/>
          <w:sz w:val="24"/>
          <w:szCs w:val="24"/>
        </w:rPr>
        <w:t>acteurs.</w:t>
      </w:r>
    </w:p>
    <w:p w:rsidR="004F2094" w:rsidRPr="00673CD0" w:rsidRDefault="004F2094" w:rsidP="00474ACC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B2DB0" w:rsidRPr="004B7AD6" w:rsidRDefault="003510A7" w:rsidP="00474ACC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C’est dans cette optique que le FONSTI organise le Mardi 27 Octobre 2020 un </w:t>
      </w:r>
      <w:r w:rsidR="00E11EA2">
        <w:rPr>
          <w:rFonts w:ascii="Times New Roman" w:hAnsi="Times New Roman" w:cs="Times New Roman"/>
          <w:color w:val="222222"/>
          <w:sz w:val="24"/>
          <w:szCs w:val="24"/>
        </w:rPr>
        <w:t>webinaire :</w:t>
      </w:r>
      <w:r w:rsidR="008B2DB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B7AD6" w:rsidRPr="004B7AD6">
        <w:rPr>
          <w:rFonts w:ascii="Times New Roman" w:hAnsi="Times New Roman" w:cs="Times New Roman"/>
          <w:b/>
          <w:i/>
          <w:color w:val="222222"/>
          <w:sz w:val="24"/>
          <w:szCs w:val="24"/>
        </w:rPr>
        <w:t>« </w:t>
      </w:r>
      <w:r w:rsidR="008B2DB0" w:rsidRPr="004B7AD6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Innovation et </w:t>
      </w:r>
      <w:r w:rsidR="004B7AD6" w:rsidRPr="004B7AD6">
        <w:rPr>
          <w:rFonts w:ascii="Times New Roman" w:hAnsi="Times New Roman" w:cs="Times New Roman"/>
          <w:b/>
          <w:i/>
          <w:color w:val="222222"/>
          <w:sz w:val="24"/>
          <w:szCs w:val="24"/>
        </w:rPr>
        <w:t>Entrepren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</w:rPr>
        <w:t>eu</w:t>
      </w:r>
      <w:r w:rsidR="004B7AD6" w:rsidRPr="004B7AD6">
        <w:rPr>
          <w:rFonts w:ascii="Times New Roman" w:hAnsi="Times New Roman" w:cs="Times New Roman"/>
          <w:b/>
          <w:i/>
          <w:color w:val="222222"/>
          <w:sz w:val="24"/>
          <w:szCs w:val="24"/>
        </w:rPr>
        <w:t>riat</w:t>
      </w:r>
      <w:r w:rsidR="008B2DB0" w:rsidRPr="004B7AD6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 : Comment </w:t>
      </w:r>
      <w:r w:rsidR="004B7AD6" w:rsidRPr="004B7AD6">
        <w:rPr>
          <w:rFonts w:ascii="Times New Roman" w:hAnsi="Times New Roman" w:cs="Times New Roman"/>
          <w:b/>
          <w:i/>
          <w:color w:val="222222"/>
          <w:sz w:val="24"/>
          <w:szCs w:val="24"/>
        </w:rPr>
        <w:t>développer</w:t>
      </w:r>
      <w:r w:rsidR="008B2DB0" w:rsidRPr="004B7AD6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un environnement favorable à leur éclosion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en Côte d’Ivoire</w:t>
      </w:r>
      <w:r w:rsidR="008B2DB0" w:rsidRPr="004B7AD6">
        <w:rPr>
          <w:rFonts w:ascii="Times New Roman" w:hAnsi="Times New Roman" w:cs="Times New Roman"/>
          <w:b/>
          <w:i/>
          <w:color w:val="222222"/>
          <w:sz w:val="24"/>
          <w:szCs w:val="24"/>
        </w:rPr>
        <w:t> ?</w:t>
      </w:r>
      <w:r w:rsidR="004B7AD6" w:rsidRPr="004B7AD6">
        <w:rPr>
          <w:rFonts w:ascii="Times New Roman" w:hAnsi="Times New Roman" w:cs="Times New Roman"/>
          <w:b/>
          <w:i/>
          <w:color w:val="222222"/>
          <w:sz w:val="24"/>
          <w:szCs w:val="24"/>
        </w:rPr>
        <w:t> »</w:t>
      </w:r>
    </w:p>
    <w:p w:rsidR="00581796" w:rsidRDefault="00581796" w:rsidP="00581796">
      <w:pPr>
        <w:spacing w:after="0" w:line="276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9B4F0D" w:rsidRPr="00A05060" w:rsidRDefault="009B4F0D" w:rsidP="00A05060">
      <w:pPr>
        <w:pStyle w:val="Paragraphedeliste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A05060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OBJECTIFS</w:t>
      </w:r>
    </w:p>
    <w:p w:rsidR="009B4F0D" w:rsidRPr="009B4F0D" w:rsidRDefault="009B4F0D" w:rsidP="009B4F0D">
      <w:pPr>
        <w:pStyle w:val="Paragraphedeliste"/>
        <w:spacing w:after="0" w:line="276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331B0" w:rsidRPr="004B7AD6" w:rsidRDefault="00E925E1" w:rsidP="004B7AD6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73CD0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Objectif général</w:t>
      </w:r>
      <w:r w:rsidR="0032625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</w:p>
    <w:p w:rsidR="00474ACC" w:rsidRPr="00673CD0" w:rsidRDefault="00474ACC" w:rsidP="00474ACC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2625E" w:rsidRDefault="006F2398" w:rsidP="00474ACC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3CD0">
        <w:rPr>
          <w:rFonts w:ascii="Times New Roman" w:hAnsi="Times New Roman" w:cs="Times New Roman"/>
          <w:color w:val="222222"/>
          <w:sz w:val="24"/>
          <w:szCs w:val="24"/>
        </w:rPr>
        <w:t>L’objectif général de</w:t>
      </w:r>
      <w:r w:rsidR="004B7AD6">
        <w:rPr>
          <w:rFonts w:ascii="Times New Roman" w:hAnsi="Times New Roman" w:cs="Times New Roman"/>
          <w:color w:val="222222"/>
          <w:sz w:val="24"/>
          <w:szCs w:val="24"/>
        </w:rPr>
        <w:t xml:space="preserve"> cette session d’échange </w:t>
      </w:r>
      <w:r w:rsidR="001D2D01">
        <w:rPr>
          <w:rFonts w:ascii="Times New Roman" w:hAnsi="Times New Roman" w:cs="Times New Roman"/>
          <w:color w:val="222222"/>
          <w:sz w:val="24"/>
          <w:szCs w:val="24"/>
        </w:rPr>
        <w:t xml:space="preserve">est </w:t>
      </w:r>
      <w:r w:rsidR="0032625E">
        <w:rPr>
          <w:rFonts w:ascii="Times New Roman" w:hAnsi="Times New Roman" w:cs="Times New Roman"/>
          <w:color w:val="222222"/>
          <w:sz w:val="24"/>
          <w:szCs w:val="24"/>
        </w:rPr>
        <w:t>de contribuer à</w:t>
      </w:r>
      <w:r w:rsidR="003510A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52611">
        <w:rPr>
          <w:rFonts w:ascii="Times New Roman" w:hAnsi="Times New Roman" w:cs="Times New Roman"/>
          <w:color w:val="222222"/>
          <w:sz w:val="24"/>
          <w:szCs w:val="24"/>
        </w:rPr>
        <w:t>identifier et analyse</w:t>
      </w:r>
      <w:r w:rsidR="00B020B0">
        <w:rPr>
          <w:rFonts w:ascii="Times New Roman" w:hAnsi="Times New Roman" w:cs="Times New Roman"/>
          <w:color w:val="222222"/>
          <w:sz w:val="24"/>
          <w:szCs w:val="24"/>
        </w:rPr>
        <w:t>r</w:t>
      </w:r>
      <w:r w:rsidR="001D2D01">
        <w:rPr>
          <w:rFonts w:ascii="Times New Roman" w:hAnsi="Times New Roman" w:cs="Times New Roman"/>
          <w:color w:val="222222"/>
          <w:sz w:val="24"/>
          <w:szCs w:val="24"/>
        </w:rPr>
        <w:t xml:space="preserve"> les leviers </w:t>
      </w:r>
      <w:r w:rsidR="00352611">
        <w:rPr>
          <w:rFonts w:ascii="Times New Roman" w:hAnsi="Times New Roman" w:cs="Times New Roman"/>
          <w:color w:val="222222"/>
          <w:sz w:val="24"/>
          <w:szCs w:val="24"/>
        </w:rPr>
        <w:t xml:space="preserve">nécessaires pour faire éclore un écosystème entrepreneurial ivoirien innovant. </w:t>
      </w:r>
    </w:p>
    <w:p w:rsidR="0032625E" w:rsidRDefault="0032625E" w:rsidP="00474ACC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677A9" w:rsidRDefault="00A677A9" w:rsidP="00474AC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A677A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Objectif spécifique </w:t>
      </w:r>
    </w:p>
    <w:p w:rsidR="00A677A9" w:rsidRPr="00A677A9" w:rsidRDefault="00A677A9" w:rsidP="00474AC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352611" w:rsidRDefault="00352611" w:rsidP="00474ACC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De </w:t>
      </w:r>
      <w:r w:rsidR="001B2851">
        <w:rPr>
          <w:rFonts w:ascii="Times New Roman" w:hAnsi="Times New Roman" w:cs="Times New Roman"/>
          <w:color w:val="222222"/>
          <w:sz w:val="24"/>
          <w:szCs w:val="24"/>
        </w:rPr>
        <w:t>façon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spécifique, il s’agira de :</w:t>
      </w:r>
    </w:p>
    <w:p w:rsidR="0050653D" w:rsidRDefault="00C75B04" w:rsidP="00352611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Faire</w:t>
      </w:r>
      <w:r w:rsidR="001B2851">
        <w:rPr>
          <w:rFonts w:ascii="Times New Roman" w:hAnsi="Times New Roman" w:cs="Times New Roman"/>
          <w:color w:val="222222"/>
          <w:sz w:val="24"/>
          <w:szCs w:val="24"/>
        </w:rPr>
        <w:t xml:space="preserve"> un état de</w:t>
      </w:r>
      <w:r w:rsidR="0050653D">
        <w:rPr>
          <w:rFonts w:ascii="Times New Roman" w:hAnsi="Times New Roman" w:cs="Times New Roman"/>
          <w:color w:val="222222"/>
          <w:sz w:val="24"/>
          <w:szCs w:val="24"/>
        </w:rPr>
        <w:t xml:space="preserve">s lieux de </w:t>
      </w:r>
      <w:r>
        <w:rPr>
          <w:rFonts w:ascii="Times New Roman" w:hAnsi="Times New Roman" w:cs="Times New Roman"/>
          <w:color w:val="222222"/>
          <w:sz w:val="24"/>
          <w:szCs w:val="24"/>
        </w:rPr>
        <w:t>initiatives</w:t>
      </w:r>
      <w:r w:rsidR="0050653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entrepreneuriales</w:t>
      </w:r>
      <w:r w:rsidR="0050653D">
        <w:rPr>
          <w:rFonts w:ascii="Times New Roman" w:hAnsi="Times New Roman" w:cs="Times New Roman"/>
          <w:color w:val="222222"/>
          <w:sz w:val="24"/>
          <w:szCs w:val="24"/>
        </w:rPr>
        <w:t xml:space="preserve"> innovantes en Côte d’Ivoire ;</w:t>
      </w:r>
    </w:p>
    <w:p w:rsidR="0032625E" w:rsidRDefault="0032625E" w:rsidP="00352611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Présenter les mécanismes mis en place par les écosystèmes africains innovants ;</w:t>
      </w:r>
    </w:p>
    <w:p w:rsidR="00FF6AE4" w:rsidRDefault="0032625E" w:rsidP="00352611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Présenter et discuter les leviers pour hisser la Côte d’Ivoire au rang des nations innovantes</w:t>
      </w:r>
      <w:r w:rsidR="00FF6AE4">
        <w:rPr>
          <w:rFonts w:ascii="Times New Roman" w:hAnsi="Times New Roman" w:cs="Times New Roman"/>
          <w:color w:val="222222"/>
          <w:sz w:val="24"/>
          <w:szCs w:val="24"/>
        </w:rPr>
        <w:t> ;</w:t>
      </w:r>
    </w:p>
    <w:p w:rsidR="00FF6AE4" w:rsidRPr="00FF6AE4" w:rsidRDefault="00FF6AE4" w:rsidP="00FF6AE4">
      <w:pPr>
        <w:pStyle w:val="Paragraphedelist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Montrer l</w:t>
      </w:r>
      <w:r w:rsidRPr="00FF6AE4">
        <w:rPr>
          <w:rFonts w:ascii="Times New Roman" w:hAnsi="Times New Roman" w:cs="Times New Roman"/>
          <w:color w:val="222222"/>
          <w:sz w:val="24"/>
          <w:szCs w:val="24"/>
        </w:rPr>
        <w:t>’importance de l’Innovation en Côte d’Ivoire.</w:t>
      </w:r>
    </w:p>
    <w:p w:rsidR="004B7AD6" w:rsidRDefault="004B7AD6" w:rsidP="00474ACC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B7AD6" w:rsidRPr="00A05060" w:rsidRDefault="00581796" w:rsidP="00A0506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A05060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RÉSULTATS ATTENDUS</w:t>
      </w:r>
    </w:p>
    <w:p w:rsidR="00AC18A3" w:rsidRDefault="00AC18A3" w:rsidP="00474ACC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Au terme de cette session, les participants devraient avoir :</w:t>
      </w:r>
    </w:p>
    <w:p w:rsidR="00AC18A3" w:rsidRDefault="00AC18A3" w:rsidP="00AC18A3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Fait l’état des lieux de initiatives entrepreneuriales innovantes en Côte d’Ivoire ;</w:t>
      </w:r>
    </w:p>
    <w:p w:rsidR="00AC18A3" w:rsidRPr="00E956C0" w:rsidRDefault="00AC18A3" w:rsidP="00E956C0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F</w:t>
      </w:r>
      <w:r w:rsidR="00C367F1">
        <w:rPr>
          <w:rFonts w:ascii="Times New Roman" w:hAnsi="Times New Roman" w:cs="Times New Roman"/>
          <w:color w:val="222222"/>
          <w:sz w:val="24"/>
          <w:szCs w:val="24"/>
        </w:rPr>
        <w:t>ait</w:t>
      </w:r>
      <w:r w:rsidR="00E956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956C0">
        <w:rPr>
          <w:rFonts w:ascii="Times New Roman" w:hAnsi="Times New Roman" w:cs="Times New Roman"/>
          <w:color w:val="222222"/>
          <w:sz w:val="24"/>
          <w:szCs w:val="24"/>
        </w:rPr>
        <w:t xml:space="preserve">le </w:t>
      </w:r>
      <w:r w:rsidR="00E956C0" w:rsidRPr="00E956C0">
        <w:rPr>
          <w:rFonts w:ascii="Times New Roman" w:hAnsi="Times New Roman" w:cs="Times New Roman"/>
          <w:color w:val="222222"/>
          <w:sz w:val="24"/>
          <w:szCs w:val="24"/>
        </w:rPr>
        <w:t>benchmark</w:t>
      </w:r>
      <w:r w:rsidRPr="00E956C0">
        <w:rPr>
          <w:rFonts w:ascii="Times New Roman" w:hAnsi="Times New Roman" w:cs="Times New Roman"/>
          <w:color w:val="222222"/>
          <w:sz w:val="24"/>
          <w:szCs w:val="24"/>
        </w:rPr>
        <w:t xml:space="preserve"> des </w:t>
      </w:r>
      <w:r w:rsidR="00C367F1" w:rsidRPr="00E956C0">
        <w:rPr>
          <w:rFonts w:ascii="Times New Roman" w:hAnsi="Times New Roman" w:cs="Times New Roman"/>
          <w:color w:val="222222"/>
          <w:sz w:val="24"/>
          <w:szCs w:val="24"/>
        </w:rPr>
        <w:t>écosystèmes</w:t>
      </w:r>
      <w:r w:rsidRPr="00E956C0">
        <w:rPr>
          <w:rFonts w:ascii="Times New Roman" w:hAnsi="Times New Roman" w:cs="Times New Roman"/>
          <w:color w:val="222222"/>
          <w:sz w:val="24"/>
          <w:szCs w:val="24"/>
        </w:rPr>
        <w:t xml:space="preserve"> africains innovants ;</w:t>
      </w:r>
    </w:p>
    <w:p w:rsidR="00AC18A3" w:rsidRDefault="00AC18A3" w:rsidP="00AC18A3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Présenté les </w:t>
      </w:r>
      <w:r w:rsidR="00C367F1">
        <w:rPr>
          <w:rFonts w:ascii="Times New Roman" w:hAnsi="Times New Roman" w:cs="Times New Roman"/>
          <w:color w:val="222222"/>
          <w:sz w:val="24"/>
          <w:szCs w:val="24"/>
        </w:rPr>
        <w:t>mécanismes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et les leviers utilisés par les parties prenantes des </w:t>
      </w:r>
      <w:r w:rsidR="00C367F1">
        <w:rPr>
          <w:rFonts w:ascii="Times New Roman" w:hAnsi="Times New Roman" w:cs="Times New Roman"/>
          <w:color w:val="222222"/>
          <w:sz w:val="24"/>
          <w:szCs w:val="24"/>
        </w:rPr>
        <w:t>écosystèmes</w:t>
      </w:r>
      <w:r w:rsidR="00CB269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367F1">
        <w:rPr>
          <w:rFonts w:ascii="Times New Roman" w:hAnsi="Times New Roman" w:cs="Times New Roman"/>
          <w:color w:val="222222"/>
          <w:sz w:val="24"/>
          <w:szCs w:val="24"/>
        </w:rPr>
        <w:t>entrepreneuriaux</w:t>
      </w:r>
      <w:r w:rsidR="00CB2697">
        <w:rPr>
          <w:rFonts w:ascii="Times New Roman" w:hAnsi="Times New Roman" w:cs="Times New Roman"/>
          <w:color w:val="222222"/>
          <w:sz w:val="24"/>
          <w:szCs w:val="24"/>
        </w:rPr>
        <w:t xml:space="preserve"> africains innovants ;</w:t>
      </w:r>
    </w:p>
    <w:p w:rsidR="00CB2697" w:rsidRDefault="00CB2697" w:rsidP="00AC18A3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Présenté le potentiel d’innovation de l’</w:t>
      </w:r>
      <w:r w:rsidR="00C367F1">
        <w:rPr>
          <w:rFonts w:ascii="Times New Roman" w:hAnsi="Times New Roman" w:cs="Times New Roman"/>
          <w:color w:val="222222"/>
          <w:sz w:val="24"/>
          <w:szCs w:val="24"/>
        </w:rPr>
        <w:t>écosystème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367F1">
        <w:rPr>
          <w:rFonts w:ascii="Times New Roman" w:hAnsi="Times New Roman" w:cs="Times New Roman"/>
          <w:color w:val="222222"/>
          <w:sz w:val="24"/>
          <w:szCs w:val="24"/>
        </w:rPr>
        <w:t>entrepreneurial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ivoirien ;</w:t>
      </w:r>
    </w:p>
    <w:p w:rsidR="00CB2697" w:rsidRPr="00AC18A3" w:rsidRDefault="00CB2697" w:rsidP="00AC18A3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Discuter des leviers que pourraient utiliser les pouvoirs publics et les autres acteurs pour soutenir le potentiel d’innovation de l’</w:t>
      </w:r>
      <w:r w:rsidR="00C367F1">
        <w:rPr>
          <w:rFonts w:ascii="Times New Roman" w:hAnsi="Times New Roman" w:cs="Times New Roman"/>
          <w:color w:val="222222"/>
          <w:sz w:val="24"/>
          <w:szCs w:val="24"/>
        </w:rPr>
        <w:t>écosystème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367F1">
        <w:rPr>
          <w:rFonts w:ascii="Times New Roman" w:hAnsi="Times New Roman" w:cs="Times New Roman"/>
          <w:color w:val="222222"/>
          <w:sz w:val="24"/>
          <w:szCs w:val="24"/>
        </w:rPr>
        <w:t>entrepreneurial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ivoirien </w:t>
      </w:r>
    </w:p>
    <w:p w:rsidR="00CB2697" w:rsidRDefault="00CB2697" w:rsidP="00474ACC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CB2697" w:rsidRDefault="00CB2697" w:rsidP="00474ACC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74ACC" w:rsidRPr="00A05060" w:rsidRDefault="00581796" w:rsidP="00A0506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A05060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CIBLE</w:t>
      </w:r>
    </w:p>
    <w:p w:rsidR="00CB4CFC" w:rsidRPr="00A677A9" w:rsidRDefault="00CB4CFC" w:rsidP="00A677A9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CB4CFC">
        <w:rPr>
          <w:rFonts w:ascii="Times New Roman" w:hAnsi="Times New Roman" w:cs="Times New Roman"/>
          <w:color w:val="222222"/>
          <w:sz w:val="24"/>
          <w:szCs w:val="24"/>
        </w:rPr>
        <w:t>Cette session est destinée en priorité aux :</w:t>
      </w:r>
    </w:p>
    <w:p w:rsidR="00CB4CFC" w:rsidRDefault="00CB4CFC" w:rsidP="00CB4CFC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Les startups ;</w:t>
      </w:r>
    </w:p>
    <w:p w:rsidR="00CB4CFC" w:rsidRDefault="00CB4CFC" w:rsidP="00CB4CFC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Les structures étatiques de soutien à l’innovation ;</w:t>
      </w:r>
    </w:p>
    <w:p w:rsidR="00CB4CFC" w:rsidRDefault="00CB4CFC" w:rsidP="00CB4CFC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Les faitières d’entreprises ;</w:t>
      </w:r>
    </w:p>
    <w:p w:rsidR="00CB4CFC" w:rsidRDefault="00CB4CFC" w:rsidP="00CB4CFC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Les structures d’accompagnement d’entreprises</w:t>
      </w:r>
    </w:p>
    <w:p w:rsidR="00CB4CFC" w:rsidRDefault="00CB4CFC" w:rsidP="00CB4CFC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Toute autre personne ayant un intérêt pour le thème. </w:t>
      </w:r>
    </w:p>
    <w:p w:rsidR="00A05060" w:rsidRPr="00CB4CFC" w:rsidRDefault="00A05060" w:rsidP="00A05060">
      <w:pPr>
        <w:pStyle w:val="Paragraphedeliste"/>
        <w:rPr>
          <w:rFonts w:ascii="Times New Roman" w:hAnsi="Times New Roman" w:cs="Times New Roman"/>
          <w:color w:val="222222"/>
          <w:sz w:val="24"/>
          <w:szCs w:val="24"/>
        </w:rPr>
      </w:pPr>
    </w:p>
    <w:p w:rsidR="00CB2697" w:rsidRPr="00A05060" w:rsidRDefault="00581796" w:rsidP="00A0506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A05060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DATE ET LIEU</w:t>
      </w:r>
    </w:p>
    <w:p w:rsidR="00CB2697" w:rsidRDefault="00A331DB" w:rsidP="00CB4CFC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A331DB">
        <w:rPr>
          <w:rFonts w:ascii="Times New Roman" w:hAnsi="Times New Roman" w:cs="Times New Roman"/>
          <w:color w:val="222222"/>
          <w:sz w:val="24"/>
          <w:szCs w:val="24"/>
        </w:rPr>
        <w:lastRenderedPageBreak/>
        <w:t>Prévu pour le mardi 27 octobre 2020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à partir de </w:t>
      </w:r>
      <w:r w:rsidRPr="00A331DB">
        <w:rPr>
          <w:rFonts w:ascii="Times New Roman" w:hAnsi="Times New Roman" w:cs="Times New Roman"/>
          <w:b/>
          <w:color w:val="FF0000"/>
          <w:sz w:val="24"/>
          <w:szCs w:val="24"/>
        </w:rPr>
        <w:t>09h30</w:t>
      </w:r>
      <w:r w:rsidRPr="00A331DB">
        <w:rPr>
          <w:rFonts w:ascii="Times New Roman" w:hAnsi="Times New Roman" w:cs="Times New Roman"/>
          <w:color w:val="222222"/>
          <w:sz w:val="24"/>
          <w:szCs w:val="24"/>
        </w:rPr>
        <w:t>, les échanges se dérouleront à distance via l’</w:t>
      </w:r>
      <w:r>
        <w:rPr>
          <w:rFonts w:ascii="Times New Roman" w:hAnsi="Times New Roman" w:cs="Times New Roman"/>
          <w:color w:val="222222"/>
          <w:sz w:val="24"/>
          <w:szCs w:val="24"/>
        </w:rPr>
        <w:t>outil de connexion zoom pour tenir compte des mesures de distanciation social qu’impose la crise de la COVID-19.</w:t>
      </w:r>
    </w:p>
    <w:p w:rsidR="00472519" w:rsidRPr="00A05060" w:rsidRDefault="00472519" w:rsidP="00CB4CFC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A331DB" w:rsidRPr="00A05060" w:rsidRDefault="00581796" w:rsidP="00A0506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A05060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INTERVENANTS</w:t>
      </w:r>
    </w:p>
    <w:tbl>
      <w:tblPr>
        <w:tblStyle w:val="Tableausimple1"/>
        <w:tblpPr w:leftFromText="141" w:rightFromText="141" w:vertAnchor="text" w:horzAnchor="page" w:tblpX="1700" w:tblpY="32"/>
        <w:tblW w:w="6107" w:type="dxa"/>
        <w:tblLayout w:type="fixed"/>
        <w:tblLook w:val="04A0" w:firstRow="1" w:lastRow="0" w:firstColumn="1" w:lastColumn="0" w:noHBand="0" w:noVBand="1"/>
      </w:tblPr>
      <w:tblGrid>
        <w:gridCol w:w="6107"/>
      </w:tblGrid>
      <w:tr w:rsidR="00FF6AE4" w:rsidRPr="003004E9" w:rsidTr="00FF6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</w:tcPr>
          <w:p w:rsidR="00FF6AE4" w:rsidRDefault="00FF6AE4" w:rsidP="00FF6AE4">
            <w:pPr>
              <w:pStyle w:val="Styledetableau2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</w:p>
          <w:p w:rsidR="00FF6AE4" w:rsidRPr="003004E9" w:rsidRDefault="00FF6AE4" w:rsidP="00FF6AE4">
            <w:pPr>
              <w:pStyle w:val="Styledetableau2"/>
              <w:rPr>
                <w:rFonts w:ascii="Palatino" w:hAnsi="Palatino"/>
                <w:b w:val="0"/>
                <w:bCs w:val="0"/>
                <w:sz w:val="22"/>
                <w:szCs w:val="22"/>
                <w:lang w:val="fr-FR"/>
              </w:rPr>
            </w:pPr>
            <w:r w:rsidRPr="003004E9">
              <w:rPr>
                <w:rFonts w:ascii="Palatino" w:hAnsi="Palatino"/>
                <w:sz w:val="22"/>
                <w:szCs w:val="22"/>
              </w:rPr>
              <w:t>Dr SANGARÉ</w:t>
            </w:r>
            <w:r w:rsidRPr="003004E9">
              <w:rPr>
                <w:rFonts w:ascii="Palatino" w:hAnsi="Palatino"/>
                <w:sz w:val="22"/>
                <w:szCs w:val="22"/>
                <w:lang w:val="fr-FR"/>
              </w:rPr>
              <w:t xml:space="preserve"> Yaya</w:t>
            </w:r>
          </w:p>
          <w:p w:rsidR="00FF6AE4" w:rsidRPr="006D4B31" w:rsidRDefault="00FF6AE4" w:rsidP="00FF6AE4">
            <w:pPr>
              <w:pStyle w:val="Styledetableau2"/>
              <w:rPr>
                <w:rFonts w:ascii="Palatino" w:hAnsi="Palatino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ascii="Palatino" w:hAnsi="Palatino"/>
                <w:b w:val="0"/>
                <w:bCs w:val="0"/>
                <w:sz w:val="22"/>
                <w:szCs w:val="22"/>
                <w:lang w:val="fr-FR"/>
              </w:rPr>
              <w:t>Secrétaire Général du FONSTI</w:t>
            </w:r>
          </w:p>
          <w:p w:rsidR="00FF6AE4" w:rsidRPr="003004E9" w:rsidRDefault="00FF6AE4" w:rsidP="00FF6AE4">
            <w:pPr>
              <w:pStyle w:val="Styledetableau2"/>
              <w:rPr>
                <w:rFonts w:ascii="Palatino" w:hAnsi="Palatino"/>
                <w:sz w:val="22"/>
                <w:szCs w:val="22"/>
              </w:rPr>
            </w:pPr>
          </w:p>
        </w:tc>
      </w:tr>
      <w:tr w:rsidR="00FF6AE4" w:rsidRPr="00506D1D" w:rsidTr="00FF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vAlign w:val="center"/>
          </w:tcPr>
          <w:p w:rsidR="00FF6AE4" w:rsidRDefault="00FF6AE4" w:rsidP="00FF6AE4">
            <w:pPr>
              <w:pStyle w:val="Styledetableau2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</w:p>
          <w:p w:rsidR="00FF6AE4" w:rsidRDefault="00FF6AE4" w:rsidP="00FF6AE4">
            <w:pPr>
              <w:pStyle w:val="Styledetableau2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Dr</w:t>
            </w:r>
            <w:r w:rsidRPr="003004E9">
              <w:rPr>
                <w:rFonts w:ascii="Palatino" w:hAnsi="Palatino"/>
                <w:sz w:val="22"/>
                <w:szCs w:val="22"/>
              </w:rPr>
              <w:t xml:space="preserve"> </w:t>
            </w:r>
            <w:r>
              <w:rPr>
                <w:rFonts w:ascii="Palatino" w:hAnsi="Palatino"/>
                <w:sz w:val="22"/>
                <w:szCs w:val="22"/>
              </w:rPr>
              <w:t>BAYOH</w:t>
            </w:r>
            <w:r w:rsidRPr="003004E9">
              <w:rPr>
                <w:rFonts w:ascii="Palatino" w:hAnsi="Palatino"/>
                <w:sz w:val="22"/>
                <w:szCs w:val="22"/>
              </w:rPr>
              <w:t xml:space="preserve"> </w:t>
            </w:r>
            <w:r>
              <w:rPr>
                <w:rFonts w:ascii="Palatino" w:hAnsi="Palatino"/>
                <w:sz w:val="22"/>
                <w:szCs w:val="22"/>
              </w:rPr>
              <w:t>Isaac</w:t>
            </w:r>
          </w:p>
          <w:p w:rsidR="00FF6AE4" w:rsidRPr="006D4B31" w:rsidRDefault="00FF6AE4" w:rsidP="00FF6AE4">
            <w:pPr>
              <w:pStyle w:val="Styledetableau2"/>
              <w:rPr>
                <w:rFonts w:ascii="Palatino" w:eastAsia="Arial Unicode MS" w:hAnsi="Palatino" w:cs="Arial Unicode MS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ascii="Palatino" w:eastAsia="Arial Unicode MS" w:hAnsi="Palatino" w:cs="Arial Unicode MS"/>
                <w:b w:val="0"/>
                <w:bCs w:val="0"/>
                <w:sz w:val="22"/>
                <w:szCs w:val="22"/>
                <w:lang w:val="fr-FR"/>
              </w:rPr>
              <w:t>PDG de FUTURAFRIC</w:t>
            </w:r>
          </w:p>
          <w:p w:rsidR="00FF6AE4" w:rsidRPr="00506D1D" w:rsidRDefault="00FF6AE4" w:rsidP="00FF6AE4">
            <w:pPr>
              <w:pStyle w:val="Styledetableau2"/>
              <w:rPr>
                <w:rFonts w:ascii="Palatino" w:eastAsia="Arial Unicode MS" w:hAnsi="Palatino" w:cs="Arial Unicode MS"/>
                <w:sz w:val="22"/>
                <w:szCs w:val="22"/>
                <w:lang w:val="fr-FR"/>
              </w:rPr>
            </w:pPr>
          </w:p>
        </w:tc>
      </w:tr>
      <w:tr w:rsidR="00FF6AE4" w:rsidRPr="00506D1D" w:rsidTr="00FF6AE4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vAlign w:val="center"/>
          </w:tcPr>
          <w:p w:rsidR="00FF6AE4" w:rsidRDefault="00FF6AE4" w:rsidP="00FF6AE4">
            <w:pPr>
              <w:pStyle w:val="Styledetableau2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</w:p>
          <w:p w:rsidR="00FF6AE4" w:rsidRPr="006D4B31" w:rsidRDefault="00FF6AE4" w:rsidP="00FF6AE4">
            <w:pPr>
              <w:pStyle w:val="Styledetableau2"/>
              <w:rPr>
                <w:rFonts w:ascii="Palatino" w:hAnsi="Palatino"/>
                <w:sz w:val="22"/>
                <w:szCs w:val="22"/>
              </w:rPr>
            </w:pPr>
            <w:r w:rsidRPr="006D4B31">
              <w:rPr>
                <w:rFonts w:ascii="Palatino" w:hAnsi="Palatino"/>
                <w:sz w:val="22"/>
                <w:szCs w:val="22"/>
              </w:rPr>
              <w:t>Mlle TOURE Yasmina</w:t>
            </w:r>
          </w:p>
          <w:p w:rsidR="00FF6AE4" w:rsidRDefault="00FF6AE4" w:rsidP="00FF6AE4">
            <w:pPr>
              <w:pStyle w:val="Styledetableau2"/>
              <w:rPr>
                <w:rFonts w:ascii="Palatino" w:hAnsi="Palatino"/>
                <w:sz w:val="22"/>
                <w:szCs w:val="22"/>
              </w:rPr>
            </w:pPr>
            <w:r w:rsidRPr="006D4B31">
              <w:rPr>
                <w:rFonts w:ascii="Palatino" w:hAnsi="Palatino"/>
                <w:b w:val="0"/>
                <w:bCs w:val="0"/>
                <w:sz w:val="22"/>
                <w:szCs w:val="22"/>
              </w:rPr>
              <w:t xml:space="preserve">Chargée de communication </w:t>
            </w:r>
            <w:r>
              <w:rPr>
                <w:rFonts w:ascii="Palatino" w:hAnsi="Palatino"/>
                <w:b w:val="0"/>
                <w:bCs w:val="0"/>
                <w:sz w:val="22"/>
                <w:szCs w:val="22"/>
              </w:rPr>
              <w:t>du</w:t>
            </w:r>
            <w:r w:rsidRPr="006D4B31">
              <w:rPr>
                <w:rFonts w:ascii="Palatino" w:hAnsi="Palatino"/>
                <w:b w:val="0"/>
                <w:bCs w:val="0"/>
                <w:sz w:val="22"/>
                <w:szCs w:val="22"/>
              </w:rPr>
              <w:t xml:space="preserve"> FONSTI</w:t>
            </w:r>
          </w:p>
          <w:p w:rsidR="00FF6AE4" w:rsidRDefault="00FF6AE4" w:rsidP="00FF6AE4">
            <w:pPr>
              <w:pStyle w:val="Styledetableau2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</w:p>
        </w:tc>
      </w:tr>
      <w:tr w:rsidR="00FF6AE4" w:rsidRPr="003004E9" w:rsidTr="00FF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</w:tcPr>
          <w:p w:rsidR="00FF6AE4" w:rsidRDefault="00FF6AE4" w:rsidP="00FF6AE4">
            <w:pPr>
              <w:pStyle w:val="Styledetableau2"/>
              <w:rPr>
                <w:rFonts w:ascii="Palatino" w:hAnsi="Palatino"/>
                <w:sz w:val="22"/>
                <w:szCs w:val="22"/>
              </w:rPr>
            </w:pPr>
          </w:p>
          <w:p w:rsidR="00FF6AE4" w:rsidRPr="00D47924" w:rsidRDefault="00FF6AE4" w:rsidP="00FF6AE4">
            <w:pPr>
              <w:pStyle w:val="Styledetableau2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  <w:r w:rsidRPr="000633F6">
              <w:rPr>
                <w:rFonts w:ascii="Palatino" w:hAnsi="Palatino"/>
                <w:sz w:val="22"/>
                <w:szCs w:val="22"/>
              </w:rPr>
              <w:t>PARTICIPANTS</w:t>
            </w:r>
          </w:p>
        </w:tc>
      </w:tr>
    </w:tbl>
    <w:p w:rsidR="00A331DB" w:rsidRDefault="00A331DB" w:rsidP="00CB4CFC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</w:p>
    <w:p w:rsidR="00A331DB" w:rsidRDefault="00A331DB" w:rsidP="00CB4CFC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</w:p>
    <w:p w:rsidR="00A331DB" w:rsidRDefault="00A331DB" w:rsidP="00CB4CFC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</w:p>
    <w:p w:rsidR="00A331DB" w:rsidRPr="00CB4CFC" w:rsidRDefault="00A331DB" w:rsidP="00CB4CFC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</w:p>
    <w:p w:rsidR="00D47924" w:rsidRDefault="00D47924" w:rsidP="00CB4CFC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</w:p>
    <w:p w:rsidR="00D47924" w:rsidRDefault="00D47924" w:rsidP="00CB4CFC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</w:p>
    <w:p w:rsidR="00D47924" w:rsidRDefault="00D47924" w:rsidP="00CB4CFC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</w:p>
    <w:p w:rsidR="00D47924" w:rsidRDefault="00D47924" w:rsidP="00CB4CFC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</w:p>
    <w:p w:rsidR="00D47924" w:rsidRDefault="00D47924" w:rsidP="00CB4CFC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</w:p>
    <w:p w:rsidR="00E11EA2" w:rsidRDefault="00E11EA2" w:rsidP="00CB4CFC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</w:p>
    <w:p w:rsidR="00CB2697" w:rsidRPr="00A05060" w:rsidRDefault="00581796" w:rsidP="00A05060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A05060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MODALITÉS DE PARTICIPATION</w:t>
      </w:r>
    </w:p>
    <w:tbl>
      <w:tblPr>
        <w:tblStyle w:val="Tableausimple1"/>
        <w:tblpPr w:leftFromText="141" w:rightFromText="141" w:vertAnchor="text" w:horzAnchor="page" w:tblpX="1649" w:tblpY="1906"/>
        <w:tblW w:w="7420" w:type="dxa"/>
        <w:tblLayout w:type="fixed"/>
        <w:tblLook w:val="04A0" w:firstRow="1" w:lastRow="0" w:firstColumn="1" w:lastColumn="0" w:noHBand="0" w:noVBand="1"/>
      </w:tblPr>
      <w:tblGrid>
        <w:gridCol w:w="2056"/>
        <w:gridCol w:w="5364"/>
      </w:tblGrid>
      <w:tr w:rsidR="00FF6AE4" w:rsidRPr="00207297" w:rsidTr="00FF6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FF6AE4" w:rsidRPr="00207297" w:rsidRDefault="00FF6AE4" w:rsidP="00FF6AE4">
            <w:pPr>
              <w:pStyle w:val="Styledetableau2"/>
              <w:jc w:val="center"/>
              <w:rPr>
                <w:rFonts w:ascii="Palatino" w:hAnsi="Palatino"/>
              </w:rPr>
            </w:pPr>
            <w:r w:rsidRPr="00A05060">
              <w:rPr>
                <w:rFonts w:ascii="Palatino" w:hAnsi="Palatino"/>
                <w:color w:val="ED7D31" w:themeColor="accent2"/>
                <w:sz w:val="28"/>
                <w:szCs w:val="28"/>
              </w:rPr>
              <w:t>Heure</w:t>
            </w:r>
          </w:p>
        </w:tc>
        <w:tc>
          <w:tcPr>
            <w:tcW w:w="5364" w:type="dxa"/>
          </w:tcPr>
          <w:p w:rsidR="00FF6AE4" w:rsidRPr="00207297" w:rsidRDefault="00FF6AE4" w:rsidP="00FF6AE4">
            <w:pPr>
              <w:pStyle w:val="Styledetableau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</w:rPr>
            </w:pPr>
            <w:r w:rsidRPr="00207297">
              <w:rPr>
                <w:rFonts w:ascii="Palatino" w:hAnsi="Palatino"/>
                <w:color w:val="FF9300"/>
                <w:sz w:val="28"/>
                <w:szCs w:val="28"/>
              </w:rPr>
              <w:t>Contenu</w:t>
            </w:r>
          </w:p>
        </w:tc>
      </w:tr>
      <w:tr w:rsidR="00FF6AE4" w:rsidRPr="00207297" w:rsidTr="00FF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FF6AE4" w:rsidRDefault="00FF6AE4" w:rsidP="00FF6AE4">
            <w:pPr>
              <w:pStyle w:val="Styledetableau2"/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</w:pPr>
          </w:p>
          <w:p w:rsidR="00FF6AE4" w:rsidRPr="00207297" w:rsidRDefault="00FF6AE4" w:rsidP="00FF6AE4">
            <w:pPr>
              <w:pStyle w:val="Styledetableau2"/>
              <w:rPr>
                <w:rFonts w:ascii="Palatino" w:hAnsi="Palatino"/>
              </w:rPr>
            </w:pP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09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h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15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 xml:space="preserve"> – 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  <w:lang w:val="pt-PT"/>
              </w:rPr>
              <w:t>09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  <w:lang w:val="pt-PT"/>
              </w:rPr>
              <w:t>h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  <w:lang w:val="pt-PT"/>
              </w:rPr>
              <w:t>30</w:t>
            </w:r>
          </w:p>
        </w:tc>
        <w:tc>
          <w:tcPr>
            <w:tcW w:w="5364" w:type="dxa"/>
          </w:tcPr>
          <w:p w:rsidR="00FF6AE4" w:rsidRDefault="00FF6AE4" w:rsidP="00FF6AE4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3004E9">
              <w:rPr>
                <w:rFonts w:ascii="Palatino" w:hAnsi="Palatino"/>
                <w:b/>
                <w:bCs/>
                <w:sz w:val="22"/>
                <w:szCs w:val="22"/>
              </w:rPr>
              <w:t>CONNEXION DES PARTICIPANTS</w:t>
            </w:r>
          </w:p>
          <w:p w:rsidR="00FF6AE4" w:rsidRDefault="00FF6AE4" w:rsidP="00FF6AE4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  <w:p w:rsidR="00FF6AE4" w:rsidRDefault="00FF6AE4" w:rsidP="00FF6AE4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  <w:p w:rsidR="00FF6AE4" w:rsidRPr="003004E9" w:rsidRDefault="00FF6AE4" w:rsidP="00FF6AE4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3004E9">
              <w:rPr>
                <w:rFonts w:ascii="Palatino" w:hAnsi="Palatino"/>
                <w:b/>
                <w:bCs/>
                <w:sz w:val="22"/>
                <w:szCs w:val="22"/>
              </w:rPr>
              <w:t xml:space="preserve">INFORMATIONS SUR LA CONFÉRENCE </w:t>
            </w:r>
          </w:p>
          <w:p w:rsidR="00FF6AE4" w:rsidRPr="00207297" w:rsidRDefault="00FF6AE4" w:rsidP="00FF6AE4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sz w:val="24"/>
                <w:szCs w:val="24"/>
              </w:rPr>
            </w:pPr>
          </w:p>
        </w:tc>
      </w:tr>
      <w:tr w:rsidR="00FF6AE4" w:rsidRPr="00207297" w:rsidTr="00FF6AE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FF6AE4" w:rsidRDefault="00FF6AE4" w:rsidP="00FF6AE4">
            <w:pPr>
              <w:pStyle w:val="Styledetableau2"/>
              <w:jc w:val="center"/>
              <w:rPr>
                <w:rStyle w:val="Aucun"/>
                <w:rFonts w:ascii="Palatino" w:hAnsi="Palatino"/>
                <w:b w:val="0"/>
                <w:bCs w:val="0"/>
                <w:color w:val="009051"/>
                <w:sz w:val="28"/>
                <w:szCs w:val="28"/>
                <w:lang w:val="pt-PT"/>
              </w:rPr>
            </w:pPr>
          </w:p>
          <w:p w:rsidR="00FF6AE4" w:rsidRPr="00207297" w:rsidRDefault="00FF6AE4" w:rsidP="00FF6AE4">
            <w:pPr>
              <w:pStyle w:val="Styledetableau2"/>
              <w:jc w:val="center"/>
              <w:rPr>
                <w:rFonts w:ascii="Palatino" w:hAnsi="Palatino"/>
              </w:rPr>
            </w:pPr>
            <w:r>
              <w:rPr>
                <w:rStyle w:val="Aucun"/>
                <w:rFonts w:ascii="Palatino" w:hAnsi="Palatino"/>
                <w:color w:val="009051"/>
                <w:sz w:val="28"/>
                <w:szCs w:val="28"/>
                <w:lang w:val="pt-PT"/>
              </w:rPr>
              <w:t>09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  <w:lang w:val="pt-PT"/>
              </w:rPr>
              <w:t>h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  <w:lang w:val="pt-PT"/>
              </w:rPr>
              <w:t>30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 xml:space="preserve"> – 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  <w:lang w:val="de-DE"/>
              </w:rPr>
              <w:t>09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  <w:lang w:val="de-DE"/>
              </w:rPr>
              <w:t>h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35</w:t>
            </w:r>
          </w:p>
        </w:tc>
        <w:tc>
          <w:tcPr>
            <w:tcW w:w="5364" w:type="dxa"/>
          </w:tcPr>
          <w:p w:rsidR="00FF6AE4" w:rsidRDefault="00FF6AE4" w:rsidP="00FF6AE4">
            <w:pPr>
              <w:pStyle w:val="Styledetabl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  <w:p w:rsidR="00FF6AE4" w:rsidRPr="003004E9" w:rsidRDefault="00FF6AE4" w:rsidP="00FF6AE4">
            <w:pPr>
              <w:pStyle w:val="Styledetabl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3004E9">
              <w:rPr>
                <w:rFonts w:ascii="Palatino" w:hAnsi="Palatino"/>
                <w:b/>
                <w:bCs/>
                <w:sz w:val="22"/>
                <w:szCs w:val="22"/>
              </w:rPr>
              <w:t>PRÉSENTATION</w:t>
            </w:r>
            <w:r>
              <w:rPr>
                <w:rFonts w:ascii="Palatino" w:hAnsi="Palatino"/>
                <w:b/>
                <w:bCs/>
                <w:sz w:val="22"/>
                <w:szCs w:val="22"/>
              </w:rPr>
              <w:t xml:space="preserve"> BRÈVE DU FONSTI</w:t>
            </w:r>
          </w:p>
        </w:tc>
      </w:tr>
      <w:tr w:rsidR="00FF6AE4" w:rsidRPr="00207297" w:rsidTr="00FF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FF6AE4" w:rsidRDefault="00FF6AE4" w:rsidP="00FF6AE4">
            <w:pPr>
              <w:pStyle w:val="Styledetableau2"/>
              <w:jc w:val="center"/>
              <w:rPr>
                <w:rStyle w:val="Aucun"/>
                <w:rFonts w:ascii="Palatino" w:hAnsi="Palatino"/>
                <w:b w:val="0"/>
                <w:bCs w:val="0"/>
                <w:color w:val="009051"/>
                <w:sz w:val="28"/>
                <w:szCs w:val="28"/>
              </w:rPr>
            </w:pPr>
          </w:p>
          <w:p w:rsidR="00FF6AE4" w:rsidRPr="00207297" w:rsidRDefault="00FF6AE4" w:rsidP="00FF6AE4">
            <w:pPr>
              <w:pStyle w:val="Styledetableau2"/>
              <w:jc w:val="center"/>
              <w:rPr>
                <w:rFonts w:ascii="Palatino" w:hAnsi="Palatino"/>
              </w:rPr>
            </w:pP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09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h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3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 xml:space="preserve">5 – 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0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  <w:lang w:val="de-DE"/>
              </w:rPr>
              <w:t>9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  <w:lang w:val="de-DE"/>
              </w:rPr>
              <w:t>h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40</w:t>
            </w:r>
          </w:p>
        </w:tc>
        <w:tc>
          <w:tcPr>
            <w:tcW w:w="5364" w:type="dxa"/>
          </w:tcPr>
          <w:p w:rsidR="00FF6AE4" w:rsidRPr="003004E9" w:rsidRDefault="00FF6AE4" w:rsidP="00FF6AE4">
            <w:pPr>
              <w:pStyle w:val="Styledetableau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sz w:val="22"/>
                <w:szCs w:val="22"/>
              </w:rPr>
            </w:pPr>
            <w:r w:rsidRPr="003004E9">
              <w:rPr>
                <w:rFonts w:ascii="Palatino" w:hAnsi="Palatino"/>
                <w:b/>
                <w:bCs/>
                <w:sz w:val="22"/>
                <w:szCs w:val="22"/>
              </w:rPr>
              <w:t xml:space="preserve">PRÉSENTATION DU CONFÉRENCIER :  </w:t>
            </w:r>
          </w:p>
          <w:p w:rsidR="00FF6AE4" w:rsidRDefault="00FF6AE4" w:rsidP="00FF6AE4">
            <w:pPr>
              <w:pStyle w:val="Styledetableau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  <w:p w:rsidR="00FF6AE4" w:rsidRDefault="00FF6AE4" w:rsidP="00FF6AE4">
            <w:pPr>
              <w:pStyle w:val="Styledetableau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  <w:r>
              <w:rPr>
                <w:rFonts w:ascii="Palatino" w:hAnsi="Palatino"/>
                <w:b/>
                <w:bCs/>
                <w:sz w:val="22"/>
                <w:szCs w:val="22"/>
              </w:rPr>
              <w:t>Dr BAYOH</w:t>
            </w:r>
            <w:r w:rsidRPr="003004E9">
              <w:rPr>
                <w:rFonts w:ascii="Palatino" w:hAnsi="Palatino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" w:hAnsi="Palatino"/>
                <w:b/>
                <w:bCs/>
                <w:sz w:val="22"/>
                <w:szCs w:val="22"/>
              </w:rPr>
              <w:t>Isaac</w:t>
            </w:r>
          </w:p>
          <w:p w:rsidR="00FF6AE4" w:rsidRPr="007C051C" w:rsidRDefault="00FF6AE4" w:rsidP="00FF6AE4">
            <w:pPr>
              <w:pStyle w:val="Styledetableau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sz w:val="22"/>
                <w:szCs w:val="22"/>
              </w:rPr>
            </w:pPr>
            <w:r w:rsidRPr="007C051C">
              <w:rPr>
                <w:rFonts w:ascii="Palatino" w:hAnsi="Palatino"/>
                <w:bCs/>
                <w:sz w:val="22"/>
                <w:szCs w:val="22"/>
              </w:rPr>
              <w:t>PDG de FUTURAFRIC</w:t>
            </w:r>
          </w:p>
        </w:tc>
      </w:tr>
      <w:tr w:rsidR="00FF6AE4" w:rsidRPr="00207297" w:rsidTr="00FF6AE4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Align w:val="center"/>
          </w:tcPr>
          <w:p w:rsidR="00FF6AE4" w:rsidRPr="00207297" w:rsidRDefault="00FF6AE4" w:rsidP="00FF6AE4">
            <w:pPr>
              <w:pStyle w:val="Styledetableau2"/>
              <w:rPr>
                <w:rFonts w:ascii="Palatino" w:hAnsi="Palatino"/>
              </w:rPr>
            </w:pPr>
            <w:r>
              <w:rPr>
                <w:rStyle w:val="Aucun"/>
                <w:rFonts w:ascii="Palatino" w:hAnsi="Palatino"/>
                <w:color w:val="009051"/>
                <w:sz w:val="28"/>
                <w:szCs w:val="28"/>
                <w:lang w:val="de-DE"/>
              </w:rPr>
              <w:t>09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  <w:lang w:val="de-DE"/>
              </w:rPr>
              <w:t>h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40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 xml:space="preserve"> – 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11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h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00</w:t>
            </w:r>
          </w:p>
        </w:tc>
        <w:tc>
          <w:tcPr>
            <w:tcW w:w="5364" w:type="dxa"/>
            <w:vAlign w:val="center"/>
          </w:tcPr>
          <w:p w:rsidR="00FF6AE4" w:rsidRDefault="00FF6AE4" w:rsidP="00FF6AE4">
            <w:pPr>
              <w:pStyle w:val="Styledetabl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  <w:p w:rsidR="00FF6AE4" w:rsidRPr="003004E9" w:rsidRDefault="00FF6AE4" w:rsidP="00FF6AE4">
            <w:pPr>
              <w:pStyle w:val="Styledetabl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22"/>
                <w:szCs w:val="22"/>
              </w:rPr>
            </w:pPr>
            <w:r w:rsidRPr="003004E9">
              <w:rPr>
                <w:rFonts w:ascii="Palatino" w:hAnsi="Palatino"/>
                <w:b/>
                <w:bCs/>
                <w:sz w:val="22"/>
                <w:szCs w:val="22"/>
              </w:rPr>
              <w:t>CONF</w:t>
            </w:r>
            <w:r>
              <w:rPr>
                <w:rFonts w:ascii="Palatino" w:hAnsi="Palatino"/>
                <w:b/>
                <w:bCs/>
                <w:sz w:val="22"/>
                <w:szCs w:val="22"/>
              </w:rPr>
              <w:t>É</w:t>
            </w:r>
            <w:r w:rsidRPr="003004E9">
              <w:rPr>
                <w:rFonts w:ascii="Palatino" w:hAnsi="Palatino"/>
                <w:b/>
                <w:bCs/>
                <w:sz w:val="22"/>
                <w:szCs w:val="22"/>
              </w:rPr>
              <w:t>RENCE</w:t>
            </w:r>
          </w:p>
          <w:p w:rsidR="00FF6AE4" w:rsidRPr="003004E9" w:rsidRDefault="00FF6AE4" w:rsidP="00FF6AE4">
            <w:pPr>
              <w:pStyle w:val="Styledetabl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22"/>
                <w:szCs w:val="22"/>
              </w:rPr>
            </w:pPr>
          </w:p>
        </w:tc>
      </w:tr>
      <w:tr w:rsidR="00FF6AE4" w:rsidRPr="00207297" w:rsidTr="00FF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Align w:val="center"/>
          </w:tcPr>
          <w:p w:rsidR="00FF6AE4" w:rsidRPr="00207297" w:rsidRDefault="00FF6AE4" w:rsidP="00FF6AE4">
            <w:pPr>
              <w:pStyle w:val="Styledetableau2"/>
              <w:rPr>
                <w:rFonts w:ascii="Palatino" w:hAnsi="Palatino"/>
                <w:sz w:val="28"/>
                <w:szCs w:val="28"/>
              </w:rPr>
            </w:pP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11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h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 xml:space="preserve">00 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– 1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h3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0</w:t>
            </w:r>
          </w:p>
        </w:tc>
        <w:tc>
          <w:tcPr>
            <w:tcW w:w="5364" w:type="dxa"/>
            <w:vAlign w:val="center"/>
          </w:tcPr>
          <w:p w:rsidR="00FF6AE4" w:rsidRPr="000633F6" w:rsidRDefault="00FF6AE4" w:rsidP="00FF6AE4">
            <w:pPr>
              <w:pStyle w:val="Styledetableau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  <w:r>
              <w:rPr>
                <w:rFonts w:ascii="Palatino" w:hAnsi="Palatino"/>
                <w:b/>
                <w:bCs/>
                <w:sz w:val="22"/>
                <w:szCs w:val="22"/>
              </w:rPr>
              <w:t>ÉCHANGES</w:t>
            </w:r>
          </w:p>
        </w:tc>
      </w:tr>
      <w:tr w:rsidR="00FF6AE4" w:rsidRPr="00207297" w:rsidTr="00FF6A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Align w:val="center"/>
          </w:tcPr>
          <w:p w:rsidR="00FF6AE4" w:rsidRDefault="00FF6AE4" w:rsidP="00FF6AE4">
            <w:pPr>
              <w:pStyle w:val="Styledetableau2"/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</w:pP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h3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0 - 11h35</w:t>
            </w:r>
          </w:p>
        </w:tc>
        <w:tc>
          <w:tcPr>
            <w:tcW w:w="5364" w:type="dxa"/>
            <w:vAlign w:val="center"/>
          </w:tcPr>
          <w:p w:rsidR="00FF6AE4" w:rsidRDefault="00FF6AE4" w:rsidP="00FF6AE4">
            <w:pPr>
              <w:pStyle w:val="Styledetableau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5F39DB">
              <w:rPr>
                <w:rFonts w:ascii="Palatino" w:hAnsi="Palatino"/>
                <w:b/>
                <w:bCs/>
                <w:sz w:val="22"/>
                <w:szCs w:val="22"/>
              </w:rPr>
              <w:t>MOT DE FIN</w:t>
            </w:r>
          </w:p>
        </w:tc>
      </w:tr>
    </w:tbl>
    <w:p w:rsidR="002B299E" w:rsidRDefault="00A331DB" w:rsidP="00CB4CFC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A331DB">
        <w:rPr>
          <w:rFonts w:ascii="Times New Roman" w:hAnsi="Times New Roman" w:cs="Times New Roman"/>
          <w:color w:val="222222"/>
          <w:sz w:val="24"/>
          <w:szCs w:val="24"/>
        </w:rPr>
        <w:t>La participation à l’activité est gratuite, les personnes cibles seront contactés directement par l’équipe du FONSTI et recevront un lien pour se connecter avant le début des échanges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F6AE4" w:rsidRDefault="00FF6AE4" w:rsidP="00CB4CFC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FF6AE4" w:rsidRPr="00FF6AE4" w:rsidRDefault="00FF6AE4" w:rsidP="00FF6AE4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FF6AE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AGENDA</w:t>
      </w:r>
    </w:p>
    <w:p w:rsidR="00FF6AE4" w:rsidRDefault="00FF6AE4" w:rsidP="00FF6AE4">
      <w:pP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FF6AE4" w:rsidRPr="00FF6AE4" w:rsidRDefault="00FF6AE4" w:rsidP="00FF6AE4">
      <w:pP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FF6AE4" w:rsidRPr="00FF6AE4" w:rsidRDefault="00FF6AE4" w:rsidP="00FF6AE4">
      <w:pPr>
        <w:ind w:left="360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A331DB" w:rsidRDefault="00A331DB" w:rsidP="00CB4CFC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2B299E" w:rsidRPr="00673CD0" w:rsidRDefault="002B299E" w:rsidP="00474ACC">
      <w:pPr>
        <w:spacing w:after="0" w:line="276" w:lineRule="auto"/>
        <w:rPr>
          <w:rFonts w:ascii="Times New Roman" w:hAnsi="Times New Roman" w:cs="Times New Roman"/>
          <w:lang w:val="fr-CI"/>
        </w:rPr>
      </w:pPr>
    </w:p>
    <w:p w:rsidR="0052691F" w:rsidRPr="00A27192" w:rsidRDefault="0052691F" w:rsidP="00474ACC">
      <w:pPr>
        <w:spacing w:after="0" w:line="276" w:lineRule="auto"/>
      </w:pPr>
    </w:p>
    <w:sectPr w:rsidR="0052691F" w:rsidRPr="00A27192" w:rsidSect="00A05060">
      <w:footerReference w:type="default" r:id="rId9"/>
      <w:pgSz w:w="11906" w:h="16838"/>
      <w:pgMar w:top="141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7283" w:rsidRDefault="00B67283" w:rsidP="00A05060">
      <w:pPr>
        <w:spacing w:after="0" w:line="240" w:lineRule="auto"/>
      </w:pPr>
      <w:r>
        <w:separator/>
      </w:r>
    </w:p>
  </w:endnote>
  <w:endnote w:type="continuationSeparator" w:id="0">
    <w:p w:rsidR="00B67283" w:rsidRDefault="00B67283" w:rsidP="00A0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5060" w:rsidRDefault="00A05060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A05060" w:rsidRDefault="00A050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7283" w:rsidRDefault="00B67283" w:rsidP="00A05060">
      <w:pPr>
        <w:spacing w:after="0" w:line="240" w:lineRule="auto"/>
      </w:pPr>
      <w:r>
        <w:separator/>
      </w:r>
    </w:p>
  </w:footnote>
  <w:footnote w:type="continuationSeparator" w:id="0">
    <w:p w:rsidR="00B67283" w:rsidRDefault="00B67283" w:rsidP="00A0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50B3"/>
    <w:multiLevelType w:val="hybridMultilevel"/>
    <w:tmpl w:val="42809B5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8C26C9"/>
    <w:multiLevelType w:val="hybridMultilevel"/>
    <w:tmpl w:val="31F2695E"/>
    <w:lvl w:ilvl="0" w:tplc="4A6203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7FAB"/>
    <w:multiLevelType w:val="hybridMultilevel"/>
    <w:tmpl w:val="2350030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2F4B"/>
    <w:multiLevelType w:val="hybridMultilevel"/>
    <w:tmpl w:val="22D4875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92DF0"/>
    <w:multiLevelType w:val="hybridMultilevel"/>
    <w:tmpl w:val="6438347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0AC7"/>
    <w:multiLevelType w:val="hybridMultilevel"/>
    <w:tmpl w:val="6702206C"/>
    <w:lvl w:ilvl="0" w:tplc="4A6203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4EAA"/>
    <w:multiLevelType w:val="hybridMultilevel"/>
    <w:tmpl w:val="24F63D52"/>
    <w:lvl w:ilvl="0" w:tplc="4A6203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10A6F"/>
    <w:multiLevelType w:val="hybridMultilevel"/>
    <w:tmpl w:val="FB907B66"/>
    <w:lvl w:ilvl="0" w:tplc="A5785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46F1"/>
    <w:multiLevelType w:val="hybridMultilevel"/>
    <w:tmpl w:val="7930BFB2"/>
    <w:lvl w:ilvl="0" w:tplc="C98441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D68F6"/>
    <w:multiLevelType w:val="hybridMultilevel"/>
    <w:tmpl w:val="79B48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B23A7"/>
    <w:multiLevelType w:val="hybridMultilevel"/>
    <w:tmpl w:val="E342FCD2"/>
    <w:lvl w:ilvl="0" w:tplc="4A6203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F33FA"/>
    <w:multiLevelType w:val="hybridMultilevel"/>
    <w:tmpl w:val="7C58DFE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417CA"/>
    <w:multiLevelType w:val="multilevel"/>
    <w:tmpl w:val="643834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07846"/>
    <w:multiLevelType w:val="hybridMultilevel"/>
    <w:tmpl w:val="2B34C6BE"/>
    <w:lvl w:ilvl="0" w:tplc="9462F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E37169"/>
    <w:multiLevelType w:val="hybridMultilevel"/>
    <w:tmpl w:val="CF826B60"/>
    <w:lvl w:ilvl="0" w:tplc="D47893D4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E4DBE"/>
    <w:multiLevelType w:val="hybridMultilevel"/>
    <w:tmpl w:val="863889B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EF"/>
    <w:rsid w:val="00053D07"/>
    <w:rsid w:val="000B4F3E"/>
    <w:rsid w:val="001100C7"/>
    <w:rsid w:val="00116A53"/>
    <w:rsid w:val="00116FF2"/>
    <w:rsid w:val="00120EDF"/>
    <w:rsid w:val="00122755"/>
    <w:rsid w:val="00143DCB"/>
    <w:rsid w:val="00145EFC"/>
    <w:rsid w:val="0018136B"/>
    <w:rsid w:val="001B1DFB"/>
    <w:rsid w:val="001B2851"/>
    <w:rsid w:val="001D2D01"/>
    <w:rsid w:val="001F384A"/>
    <w:rsid w:val="002002CB"/>
    <w:rsid w:val="002921F0"/>
    <w:rsid w:val="002B299E"/>
    <w:rsid w:val="002C6103"/>
    <w:rsid w:val="002F179F"/>
    <w:rsid w:val="002F6E5A"/>
    <w:rsid w:val="00303878"/>
    <w:rsid w:val="003112C8"/>
    <w:rsid w:val="00323C2A"/>
    <w:rsid w:val="0032625E"/>
    <w:rsid w:val="003331B0"/>
    <w:rsid w:val="00350365"/>
    <w:rsid w:val="003510A7"/>
    <w:rsid w:val="00352611"/>
    <w:rsid w:val="003570EE"/>
    <w:rsid w:val="003D4BF3"/>
    <w:rsid w:val="003F55D1"/>
    <w:rsid w:val="00472519"/>
    <w:rsid w:val="00474ACC"/>
    <w:rsid w:val="004813EB"/>
    <w:rsid w:val="00484462"/>
    <w:rsid w:val="004A23EF"/>
    <w:rsid w:val="004B7AD6"/>
    <w:rsid w:val="004E3A07"/>
    <w:rsid w:val="004F2094"/>
    <w:rsid w:val="0050653D"/>
    <w:rsid w:val="00510D7D"/>
    <w:rsid w:val="0051333C"/>
    <w:rsid w:val="0052691F"/>
    <w:rsid w:val="00581796"/>
    <w:rsid w:val="00584A90"/>
    <w:rsid w:val="005A027D"/>
    <w:rsid w:val="005B5538"/>
    <w:rsid w:val="006249CC"/>
    <w:rsid w:val="00664521"/>
    <w:rsid w:val="00673CD0"/>
    <w:rsid w:val="00683209"/>
    <w:rsid w:val="0069713D"/>
    <w:rsid w:val="006A184F"/>
    <w:rsid w:val="006D4B31"/>
    <w:rsid w:val="006F2398"/>
    <w:rsid w:val="007125A5"/>
    <w:rsid w:val="007501EB"/>
    <w:rsid w:val="007A7230"/>
    <w:rsid w:val="0086384C"/>
    <w:rsid w:val="00867D04"/>
    <w:rsid w:val="008A2BD6"/>
    <w:rsid w:val="008B2DB0"/>
    <w:rsid w:val="008F46A6"/>
    <w:rsid w:val="008F7E7B"/>
    <w:rsid w:val="009766CC"/>
    <w:rsid w:val="00987A1A"/>
    <w:rsid w:val="00994332"/>
    <w:rsid w:val="009B4F0D"/>
    <w:rsid w:val="009D22F6"/>
    <w:rsid w:val="00A05060"/>
    <w:rsid w:val="00A27192"/>
    <w:rsid w:val="00A331DB"/>
    <w:rsid w:val="00A677A9"/>
    <w:rsid w:val="00A91C02"/>
    <w:rsid w:val="00A95D6B"/>
    <w:rsid w:val="00AC18A3"/>
    <w:rsid w:val="00B020B0"/>
    <w:rsid w:val="00B34960"/>
    <w:rsid w:val="00B67283"/>
    <w:rsid w:val="00BD1288"/>
    <w:rsid w:val="00BF3D65"/>
    <w:rsid w:val="00C218B1"/>
    <w:rsid w:val="00C367F1"/>
    <w:rsid w:val="00C75B04"/>
    <w:rsid w:val="00C86139"/>
    <w:rsid w:val="00CA4382"/>
    <w:rsid w:val="00CB14AF"/>
    <w:rsid w:val="00CB2697"/>
    <w:rsid w:val="00CB4CFC"/>
    <w:rsid w:val="00CD0478"/>
    <w:rsid w:val="00CD7F77"/>
    <w:rsid w:val="00CF04D3"/>
    <w:rsid w:val="00D25D78"/>
    <w:rsid w:val="00D47924"/>
    <w:rsid w:val="00D63058"/>
    <w:rsid w:val="00D94DBC"/>
    <w:rsid w:val="00DD059A"/>
    <w:rsid w:val="00DF4B71"/>
    <w:rsid w:val="00E11EA2"/>
    <w:rsid w:val="00E454F3"/>
    <w:rsid w:val="00E925E1"/>
    <w:rsid w:val="00E956C0"/>
    <w:rsid w:val="00EA3B58"/>
    <w:rsid w:val="00EA4879"/>
    <w:rsid w:val="00F4061A"/>
    <w:rsid w:val="00F60514"/>
    <w:rsid w:val="00F65513"/>
    <w:rsid w:val="00F84230"/>
    <w:rsid w:val="00FD34E1"/>
    <w:rsid w:val="00FF325E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9B3A"/>
  <w15:chartTrackingRefBased/>
  <w15:docId w15:val="{D4E3D10C-8130-40DC-8EE1-94C58024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6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5">
    <w:name w:val="heading 5"/>
    <w:basedOn w:val="Normal"/>
    <w:link w:val="Titre5Car"/>
    <w:uiPriority w:val="9"/>
    <w:qFormat/>
    <w:rsid w:val="004A23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4A23E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A23EF"/>
    <w:rPr>
      <w:b/>
      <w:bCs/>
    </w:rPr>
  </w:style>
  <w:style w:type="paragraph" w:styleId="Paragraphedeliste">
    <w:name w:val="List Paragraph"/>
    <w:basedOn w:val="Normal"/>
    <w:uiPriority w:val="34"/>
    <w:qFormat/>
    <w:rsid w:val="006F239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2691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6F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cun">
    <w:name w:val="Aucun"/>
    <w:rsid w:val="00D47924"/>
    <w:rPr>
      <w:lang w:val="fr-FR"/>
    </w:rPr>
  </w:style>
  <w:style w:type="paragraph" w:customStyle="1" w:styleId="Styledetableau2">
    <w:name w:val="Style de tableau 2"/>
    <w:rsid w:val="00D479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fr-CI" w:eastAsia="fr-FR"/>
      <w14:textOutline w14:w="0" w14:cap="flat" w14:cmpd="sng" w14:algn="ctr">
        <w14:noFill/>
        <w14:prstDash w14:val="solid"/>
        <w14:bevel/>
      </w14:textOutline>
    </w:rPr>
  </w:style>
  <w:style w:type="table" w:styleId="Tableausimple1">
    <w:name w:val="Plain Table 1"/>
    <w:basedOn w:val="TableauNormal"/>
    <w:uiPriority w:val="41"/>
    <w:rsid w:val="00D47924"/>
    <w:pPr>
      <w:spacing w:after="0" w:line="240" w:lineRule="auto"/>
    </w:pPr>
    <w:rPr>
      <w:sz w:val="24"/>
      <w:szCs w:val="24"/>
      <w:lang w:val="fr-C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A0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060"/>
  </w:style>
  <w:style w:type="paragraph" w:styleId="Pieddepage">
    <w:name w:val="footer"/>
    <w:basedOn w:val="Normal"/>
    <w:link w:val="PieddepageCar"/>
    <w:uiPriority w:val="99"/>
    <w:unhideWhenUsed/>
    <w:rsid w:val="00A0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504F5-5ED5-4454-B3A7-4BA51E72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FONSTI SECRETARIAT GENERAL</cp:lastModifiedBy>
  <cp:revision>3</cp:revision>
  <dcterms:created xsi:type="dcterms:W3CDTF">2020-12-06T16:30:00Z</dcterms:created>
  <dcterms:modified xsi:type="dcterms:W3CDTF">2020-12-06T16:37:00Z</dcterms:modified>
</cp:coreProperties>
</file>